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555121D0" w:rsidR="009D60D5" w:rsidRPr="001B5605" w:rsidRDefault="00DB2CF8"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746E5C">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41124BA3" w:rsidR="00C2145A" w:rsidRPr="001B5605" w:rsidRDefault="00C2145A" w:rsidP="00357B46">
            <w:pPr>
              <w:rPr>
                <w:rFonts w:asciiTheme="minorHAnsi" w:hAnsiTheme="minorHAnsi"/>
                <w:b/>
                <w:sz w:val="24"/>
              </w:rPr>
            </w:pPr>
            <w:r w:rsidRPr="00746E5C">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D14731">
              <w:rPr>
                <w:rFonts w:asciiTheme="minorHAnsi" w:hAnsiTheme="minorHAnsi"/>
                <w:b/>
                <w:smallCaps/>
                <w:sz w:val="24"/>
              </w:rPr>
              <w:t>25-MR6634</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5E1B75F3" w:rsidR="00741D2D" w:rsidRPr="001B5605" w:rsidRDefault="00D14731" w:rsidP="00996FEA">
            <w:pPr>
              <w:rPr>
                <w:rFonts w:asciiTheme="minorHAnsi" w:hAnsiTheme="minorHAnsi" w:cs="Arial"/>
                <w:sz w:val="24"/>
              </w:rPr>
            </w:pPr>
            <w:r w:rsidRPr="00D14731">
              <w:rPr>
                <w:rFonts w:asciiTheme="minorHAnsi" w:hAnsiTheme="minorHAnsi" w:cs="Arial"/>
                <w:i/>
                <w:sz w:val="24"/>
              </w:rPr>
              <w:t>Accompagner la structuration d’Association Autre Regard via l’actualisation de son plan stratégique, l’élaboration d’une stratégie de mobilisation de ressources et sa montée en compétences en matière de méthodologie de projet</w:t>
            </w:r>
            <w:r>
              <w:rPr>
                <w:rFonts w:asciiTheme="minorHAnsi" w:hAnsiTheme="minorHAnsi" w:cs="Arial"/>
                <w:i/>
                <w:sz w:val="24"/>
              </w:rPr>
              <w:t>.</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E809CC5" w14:textId="4B922A7C" w:rsidR="00741D2D" w:rsidRPr="001B5605" w:rsidRDefault="00540DA7" w:rsidP="00746E5C">
            <w:pPr>
              <w:rPr>
                <w:rFonts w:asciiTheme="minorHAnsi" w:hAnsiTheme="minorHAnsi" w:cs="Arial"/>
                <w:sz w:val="24"/>
              </w:rPr>
            </w:pPr>
            <w:bookmarkStart w:id="2" w:name="_Toc392669628"/>
            <w:r w:rsidRPr="001B5605">
              <w:rPr>
                <w:rFonts w:asciiTheme="minorHAnsi" w:hAnsiTheme="minorHAnsi"/>
                <w:b/>
                <w:smallCaps/>
                <w:sz w:val="24"/>
              </w:rPr>
              <w:t>MONTANT MAXIMAL DU CONTRAT :</w:t>
            </w:r>
            <w:bookmarkEnd w:id="2"/>
            <w:r w:rsidR="00746E5C">
              <w:rPr>
                <w:rFonts w:asciiTheme="minorHAnsi" w:hAnsiTheme="minorHAnsi" w:cs="Arial"/>
                <w:i/>
                <w:sz w:val="24"/>
              </w:rPr>
              <w:t xml:space="preserve"> N/A</w:t>
            </w:r>
          </w:p>
        </w:tc>
      </w:tr>
      <w:tr w:rsidR="008714BB" w:rsidRPr="00746E5C"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746E5C" w:rsidRDefault="00580C7F" w:rsidP="002F072C">
            <w:pPr>
              <w:rPr>
                <w:rFonts w:asciiTheme="minorHAnsi" w:hAnsiTheme="minorHAnsi" w:cs="Arial"/>
                <w:sz w:val="22"/>
                <w:szCs w:val="22"/>
              </w:rPr>
            </w:pPr>
          </w:p>
          <w:p w14:paraId="09B0A4B2" w14:textId="77777777" w:rsidR="001B5605" w:rsidRPr="00746E5C" w:rsidRDefault="001B5605" w:rsidP="002F072C">
            <w:pPr>
              <w:rPr>
                <w:rFonts w:asciiTheme="minorHAnsi" w:hAnsiTheme="minorHAnsi" w:cs="Arial"/>
                <w:sz w:val="22"/>
                <w:szCs w:val="22"/>
              </w:rPr>
            </w:pPr>
          </w:p>
          <w:p w14:paraId="58AAEC59" w14:textId="77777777" w:rsidR="0084564E" w:rsidRPr="00746E5C" w:rsidRDefault="0084564E" w:rsidP="002F072C">
            <w:pPr>
              <w:rPr>
                <w:rFonts w:asciiTheme="minorHAnsi" w:hAnsiTheme="minorHAnsi" w:cs="Arial"/>
                <w:sz w:val="22"/>
                <w:szCs w:val="22"/>
              </w:rPr>
            </w:pPr>
          </w:p>
          <w:p w14:paraId="3039E833" w14:textId="77777777" w:rsidR="001B5605" w:rsidRPr="00746E5C"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746E5C"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746E5C" w:rsidRDefault="002129B8" w:rsidP="002129B8">
                  <w:pPr>
                    <w:spacing w:before="120" w:after="120"/>
                    <w:rPr>
                      <w:rFonts w:asciiTheme="minorHAnsi" w:hAnsiTheme="minorHAnsi"/>
                      <w:b/>
                      <w:smallCaps/>
                      <w:sz w:val="22"/>
                      <w:szCs w:val="22"/>
                    </w:rPr>
                  </w:pPr>
                  <w:r w:rsidRPr="00746E5C">
                    <w:rPr>
                      <w:rFonts w:asciiTheme="minorHAnsi" w:hAnsiTheme="minorHAnsi"/>
                      <w:b/>
                      <w:smallCaps/>
                      <w:sz w:val="22"/>
                      <w:szCs w:val="22"/>
                    </w:rPr>
                    <w:t>Date de notification:</w:t>
                  </w:r>
                  <w:r w:rsidRPr="00746E5C">
                    <w:rPr>
                      <w:rFonts w:asciiTheme="minorHAnsi" w:hAnsiTheme="minorHAnsi"/>
                      <w:b/>
                      <w:smallCaps/>
                      <w:sz w:val="22"/>
                      <w:szCs w:val="22"/>
                    </w:rPr>
                    <w:tab/>
                  </w:r>
                  <w:r w:rsidRPr="00746E5C">
                    <w:rPr>
                      <w:rFonts w:asciiTheme="minorHAnsi" w:hAnsiTheme="minorHAnsi"/>
                      <w:b/>
                      <w:smallCaps/>
                      <w:sz w:val="22"/>
                      <w:szCs w:val="22"/>
                    </w:rPr>
                    <w:tab/>
                  </w:r>
                </w:p>
              </w:tc>
            </w:tr>
          </w:tbl>
          <w:p w14:paraId="11489DB7" w14:textId="77777777" w:rsidR="00580C7F" w:rsidRPr="00746E5C" w:rsidRDefault="00580C7F" w:rsidP="00580C7F">
            <w:pPr>
              <w:rPr>
                <w:rFonts w:asciiTheme="minorHAnsi" w:hAnsiTheme="minorHAnsi" w:cs="Arial"/>
                <w:sz w:val="22"/>
                <w:szCs w:val="22"/>
              </w:rPr>
            </w:pPr>
          </w:p>
          <w:p w14:paraId="29D73C11" w14:textId="77777777" w:rsidR="0084564E" w:rsidRPr="00746E5C" w:rsidRDefault="0084564E" w:rsidP="00580C7F">
            <w:pPr>
              <w:rPr>
                <w:rFonts w:asciiTheme="minorHAnsi" w:hAnsiTheme="minorHAnsi" w:cs="Arial"/>
                <w:sz w:val="22"/>
                <w:szCs w:val="22"/>
              </w:rPr>
            </w:pPr>
          </w:p>
          <w:p w14:paraId="41280FB3" w14:textId="77777777" w:rsidR="0084564E" w:rsidRPr="00746E5C" w:rsidRDefault="0084564E" w:rsidP="00580C7F">
            <w:pPr>
              <w:rPr>
                <w:rFonts w:asciiTheme="minorHAnsi" w:hAnsiTheme="minorHAnsi" w:cs="Arial"/>
                <w:sz w:val="22"/>
                <w:szCs w:val="22"/>
              </w:rPr>
            </w:pPr>
          </w:p>
          <w:p w14:paraId="38EF105B" w14:textId="77777777" w:rsidR="0084564E" w:rsidRPr="00746E5C" w:rsidRDefault="005C7534" w:rsidP="005C7534">
            <w:pPr>
              <w:tabs>
                <w:tab w:val="left" w:pos="6255"/>
              </w:tabs>
              <w:rPr>
                <w:rFonts w:asciiTheme="minorHAnsi" w:hAnsiTheme="minorHAnsi" w:cs="Arial"/>
                <w:sz w:val="22"/>
                <w:szCs w:val="22"/>
              </w:rPr>
            </w:pPr>
            <w:r w:rsidRPr="00746E5C">
              <w:rPr>
                <w:rFonts w:asciiTheme="minorHAnsi" w:hAnsiTheme="minorHAnsi" w:cs="Arial"/>
                <w:sz w:val="22"/>
                <w:szCs w:val="22"/>
              </w:rPr>
              <w:tab/>
            </w:r>
          </w:p>
          <w:p w14:paraId="46535417" w14:textId="77777777" w:rsidR="0084564E" w:rsidRPr="00746E5C"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746E5C" w:rsidRDefault="00554974" w:rsidP="00A86E43">
            <w:pPr>
              <w:pBdr>
                <w:top w:val="single" w:sz="4" w:space="1" w:color="auto"/>
              </w:pBdr>
              <w:tabs>
                <w:tab w:val="right" w:pos="9356"/>
              </w:tabs>
              <w:rPr>
                <w:rFonts w:asciiTheme="minorHAnsi" w:hAnsiTheme="minorHAnsi" w:cstheme="minorHAnsi"/>
                <w:sz w:val="22"/>
                <w:szCs w:val="22"/>
              </w:rPr>
            </w:pPr>
            <w:r w:rsidRPr="00746E5C">
              <w:rPr>
                <w:rFonts w:asciiTheme="minorHAnsi" w:hAnsiTheme="minorHAnsi" w:cstheme="minorHAnsi"/>
                <w:sz w:val="22"/>
                <w:szCs w:val="22"/>
              </w:rPr>
              <w:t xml:space="preserve">Le présent contrat est soumis au Code de la commande publique </w:t>
            </w:r>
            <w:r w:rsidR="00F4232F" w:rsidRPr="00746E5C">
              <w:rPr>
                <w:rFonts w:asciiTheme="minorHAnsi" w:hAnsiTheme="minorHAnsi" w:cstheme="minorHAnsi"/>
                <w:sz w:val="22"/>
                <w:szCs w:val="22"/>
              </w:rPr>
              <w:t xml:space="preserve">français </w:t>
            </w:r>
            <w:r w:rsidRPr="00746E5C">
              <w:rPr>
                <w:rFonts w:asciiTheme="minorHAnsi" w:hAnsiTheme="minorHAnsi" w:cstheme="minorHAnsi"/>
                <w:sz w:val="22"/>
                <w:szCs w:val="22"/>
              </w:rPr>
              <w:t>(CCP)</w:t>
            </w:r>
            <w:r w:rsidR="00161128" w:rsidRPr="00746E5C">
              <w:rPr>
                <w:rFonts w:asciiTheme="minorHAnsi" w:hAnsiTheme="minorHAnsi" w:cstheme="minorHAnsi"/>
                <w:sz w:val="22"/>
                <w:szCs w:val="22"/>
              </w:rPr>
              <w:t xml:space="preserve"> dans sa version en vigueur issu</w:t>
            </w:r>
            <w:r w:rsidR="00F7095D" w:rsidRPr="00746E5C">
              <w:rPr>
                <w:rFonts w:asciiTheme="minorHAnsi" w:hAnsiTheme="minorHAnsi" w:cstheme="minorHAnsi"/>
                <w:sz w:val="22"/>
                <w:szCs w:val="22"/>
              </w:rPr>
              <w:t>e</w:t>
            </w:r>
            <w:r w:rsidR="00161128" w:rsidRPr="00746E5C">
              <w:rPr>
                <w:rFonts w:asciiTheme="minorHAnsi" w:hAnsiTheme="minorHAnsi" w:cstheme="minorHAnsi"/>
                <w:sz w:val="22"/>
                <w:szCs w:val="22"/>
              </w:rPr>
              <w:t xml:space="preserve"> de l'</w:t>
            </w:r>
            <w:hyperlink r:id="rId8" w:history="1">
              <w:r w:rsidR="00161128" w:rsidRPr="00746E5C">
                <w:rPr>
                  <w:rStyle w:val="Lienhypertexte"/>
                  <w:rFonts w:asciiTheme="minorHAnsi" w:hAnsiTheme="minorHAnsi" w:cstheme="minorHAnsi"/>
                  <w:sz w:val="22"/>
                  <w:szCs w:val="22"/>
                </w:rPr>
                <w:t>ordonnance n° 2018-1074 du 26 novembre 2018</w:t>
              </w:r>
            </w:hyperlink>
            <w:r w:rsidR="00161128" w:rsidRPr="00746E5C">
              <w:rPr>
                <w:rFonts w:asciiTheme="minorHAnsi" w:hAnsiTheme="minorHAnsi" w:cstheme="minorHAnsi"/>
                <w:sz w:val="22"/>
                <w:szCs w:val="22"/>
              </w:rPr>
              <w:t xml:space="preserve"> portant partie législative et du </w:t>
            </w:r>
            <w:hyperlink r:id="rId9" w:history="1">
              <w:r w:rsidR="00161128" w:rsidRPr="00746E5C">
                <w:rPr>
                  <w:rStyle w:val="Lienhypertexte"/>
                  <w:rFonts w:asciiTheme="minorHAnsi" w:hAnsiTheme="minorHAnsi" w:cstheme="minorHAnsi"/>
                  <w:sz w:val="22"/>
                  <w:szCs w:val="22"/>
                </w:rPr>
                <w:t>décret n° 2018-1075 du 3 décembre 2018</w:t>
              </w:r>
            </w:hyperlink>
            <w:r w:rsidR="00161128" w:rsidRPr="00746E5C">
              <w:rPr>
                <w:rFonts w:asciiTheme="minorHAnsi" w:hAnsiTheme="minorHAnsi" w:cstheme="minorHAnsi"/>
                <w:sz w:val="22"/>
                <w:szCs w:val="22"/>
              </w:rPr>
              <w:t xml:space="preserve"> portant part</w:t>
            </w:r>
            <w:r w:rsidR="00192EDE" w:rsidRPr="00746E5C">
              <w:rPr>
                <w:rFonts w:asciiTheme="minorHAnsi" w:hAnsiTheme="minorHAnsi" w:cstheme="minorHAnsi"/>
                <w:sz w:val="22"/>
                <w:szCs w:val="22"/>
              </w:rPr>
              <w:t>ie réglementaire du C</w:t>
            </w:r>
            <w:r w:rsidR="00E36430" w:rsidRPr="00746E5C">
              <w:rPr>
                <w:rFonts w:asciiTheme="minorHAnsi" w:hAnsiTheme="minorHAnsi" w:cstheme="minorHAnsi"/>
                <w:sz w:val="22"/>
                <w:szCs w:val="22"/>
              </w:rPr>
              <w:t>ode de la commande publique.</w:t>
            </w:r>
          </w:p>
          <w:p w14:paraId="1BB67989" w14:textId="4ED7FDD3" w:rsidR="00746E5C" w:rsidRPr="00746E5C" w:rsidRDefault="00801ECC" w:rsidP="00746E5C">
            <w:pPr>
              <w:tabs>
                <w:tab w:val="left" w:pos="510"/>
                <w:tab w:val="left" w:pos="10977"/>
              </w:tabs>
              <w:spacing w:before="120"/>
              <w:ind w:right="83"/>
              <w:jc w:val="both"/>
            </w:pPr>
            <w:r w:rsidRPr="00746E5C">
              <w:rPr>
                <w:rFonts w:asciiTheme="minorHAnsi" w:hAnsiTheme="minorHAnsi" w:cstheme="minorHAnsi"/>
                <w:sz w:val="22"/>
                <w:szCs w:val="22"/>
              </w:rPr>
              <w:t xml:space="preserve">Il est passé par procédure adaptée en application </w:t>
            </w:r>
            <w:r w:rsidR="00554974" w:rsidRPr="00746E5C">
              <w:rPr>
                <w:rFonts w:asciiTheme="minorHAnsi" w:hAnsiTheme="minorHAnsi" w:cstheme="minorHAnsi"/>
                <w:sz w:val="22"/>
                <w:szCs w:val="22"/>
              </w:rPr>
              <w:t>des articles L. 2123-1 et R. 2123-1 au R. 2123-7 du CCP</w:t>
            </w:r>
            <w:r w:rsidR="00746E5C" w:rsidRPr="00746E5C">
              <w:rPr>
                <w:rFonts w:asciiTheme="minorHAnsi" w:hAnsiTheme="minorHAnsi" w:cstheme="minorHAnsi"/>
                <w:sz w:val="22"/>
                <w:szCs w:val="22"/>
              </w:rPr>
              <w:t>.</w:t>
            </w:r>
          </w:p>
          <w:p w14:paraId="42614EF7" w14:textId="54288B1E" w:rsidR="00707B69" w:rsidRPr="00746E5C"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DB2CF8">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DB2CF8">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DB2CF8">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DB2CF8">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DB2CF8">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DB2CF8">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DB2CF8">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DB2CF8">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DB2CF8">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DB2CF8">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DB2CF8">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DB2CF8">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DB2CF8">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DB2CF8">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DB2CF8">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DB2CF8">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DB2CF8">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DB2CF8">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DB2CF8">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DB2CF8">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DB2CF8">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DB2CF8">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DB2CF8">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DB2CF8">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DB2CF8">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DB2CF8">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DB2CF8">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DB2CF8">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DB2CF8">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DB2CF8">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DB2CF8">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DB2CF8">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DB2CF8">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DB2CF8">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DB2CF8">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DB2CF8">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DB2CF8">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DB2CF8">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DB2CF8">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DB2CF8">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DB2CF8">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DB2CF8">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746E5C">
              <w:rPr>
                <w:rFonts w:ascii="Calibri" w:hAnsi="Calibri"/>
                <w:b/>
                <w:highlight w:val="yellow"/>
              </w:rPr>
              <w:t xml:space="preserve">NOM DU </w:t>
            </w:r>
            <w:r w:rsidR="003A0706" w:rsidRPr="00746E5C">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746E5C"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746E5C">
              <w:rPr>
                <w:rFonts w:asciiTheme="minorHAnsi" w:hAnsiTheme="minorHAnsi" w:cs="Arial"/>
                <w:highlight w:val="yellow"/>
              </w:rPr>
              <w:t>Adresse du siège :</w:t>
            </w:r>
          </w:p>
          <w:p w14:paraId="37FAE282" w14:textId="77777777" w:rsidR="00DE1070" w:rsidRPr="00746E5C"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746E5C">
              <w:rPr>
                <w:rFonts w:asciiTheme="minorHAnsi" w:hAnsiTheme="minorHAnsi" w:cs="Arial"/>
                <w:highlight w:val="yellow"/>
              </w:rPr>
              <w:t>Numéro d’immatriculation au registre du commerce et des sociétés :</w:t>
            </w:r>
          </w:p>
          <w:p w14:paraId="2ED05FB5" w14:textId="77777777" w:rsidR="00847898" w:rsidRPr="00746E5C"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746E5C">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16E4A1C8"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r w:rsidR="00746E5C">
              <w:rPr>
                <w:rFonts w:asciiTheme="minorHAnsi" w:hAnsiTheme="minorHAnsi" w:cs="Arial"/>
              </w:rPr>
              <w:t xml:space="preserve"> </w:t>
            </w:r>
            <w:proofErr w:type="spellStart"/>
            <w:r w:rsidR="00746E5C" w:rsidRPr="00746E5C">
              <w:rPr>
                <w:rFonts w:asciiTheme="minorHAnsi" w:hAnsiTheme="minorHAnsi" w:cs="Arial"/>
                <w:highlight w:val="yellow"/>
              </w:rPr>
              <w:t>xxxxxx</w:t>
            </w:r>
            <w:proofErr w:type="spellEnd"/>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55C6C54C" w:rsidR="00416A7A" w:rsidRPr="00A86E43" w:rsidRDefault="00E114AE" w:rsidP="00416A7A">
      <w:pPr>
        <w:spacing w:before="120"/>
        <w:jc w:val="both"/>
        <w:rPr>
          <w:rFonts w:asciiTheme="minorHAnsi" w:hAnsiTheme="minorHAnsi" w:cs="Arial"/>
          <w:sz w:val="22"/>
        </w:rPr>
      </w:pPr>
      <w:r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00DE1070"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00DE1070" w:rsidRPr="00A86E43">
        <w:rPr>
          <w:rFonts w:asciiTheme="minorHAnsi" w:hAnsiTheme="minorHAnsi" w:cs="Arial"/>
          <w:sz w:val="22"/>
        </w:rPr>
        <w:t xml:space="preserve"> qui l’accepte, de réaliser au titre du présent </w:t>
      </w:r>
      <w:r w:rsidR="00DE1070" w:rsidRPr="00A86E43">
        <w:rPr>
          <w:rFonts w:asciiTheme="minorHAnsi" w:hAnsiTheme="minorHAnsi" w:cs="Arial"/>
          <w:smallCaps/>
          <w:sz w:val="22"/>
        </w:rPr>
        <w:t xml:space="preserve">Contrat </w:t>
      </w:r>
      <w:r w:rsidR="00DE1070"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552A972A"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746E5C" w:rsidRPr="00746E5C">
        <w:rPr>
          <w:rFonts w:asciiTheme="minorHAnsi" w:hAnsiTheme="minorHAnsi" w:cs="Arial"/>
          <w:i/>
        </w:rPr>
        <w:t>Accompagner la structuration d’Association Autre Regard via l’actualisation de son plan stratégique, l’élaboration d’une stratégie de mobilisation de ressources et sa montée en compétences en matière de méthodologie de projet</w:t>
      </w:r>
      <w:r w:rsidR="00746E5C">
        <w:rPr>
          <w:rFonts w:asciiTheme="minorHAnsi" w:hAnsiTheme="minorHAnsi" w:cs="Arial"/>
          <w:i/>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B64A4A4"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746E5C">
        <w:rPr>
          <w:rFonts w:asciiTheme="minorHAnsi" w:hAnsiTheme="minorHAnsi" w:cstheme="minorHAnsi"/>
          <w:szCs w:val="22"/>
        </w:rPr>
        <w:t xml:space="preserve">, </w:t>
      </w:r>
      <w:r w:rsidR="00D57337" w:rsidRPr="00A86E43">
        <w:rPr>
          <w:rFonts w:asciiTheme="minorHAnsi" w:hAnsiTheme="minorHAnsi" w:cstheme="minorHAnsi"/>
          <w:szCs w:val="22"/>
        </w:rPr>
        <w:t xml:space="preserve">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5288C462"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746E5C">
        <w:rPr>
          <w:rFonts w:asciiTheme="minorHAnsi" w:hAnsiTheme="minorHAnsi" w:cstheme="minorHAnsi"/>
          <w:szCs w:val="22"/>
        </w:rPr>
        <w:t>marché public de services</w:t>
      </w:r>
      <w:r w:rsidR="005F0451" w:rsidRPr="00A86E43">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746E5C">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72EC610D"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746E5C">
        <w:rPr>
          <w:rFonts w:asciiTheme="minorHAnsi" w:hAnsiTheme="minorHAnsi" w:cs="Arial"/>
        </w:rPr>
        <w:t xml:space="preserve">10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43CD7D97"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799F4A18"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746E5C">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746E5C">
        <w:rPr>
          <w:rFonts w:asciiTheme="minorHAnsi" w:hAnsiTheme="minorHAnsi" w:cs="Arial"/>
          <w:smallCaps/>
        </w:rPr>
        <w:t xml:space="preserve"> </w:t>
      </w:r>
      <w:r w:rsidR="00B30BC2" w:rsidRPr="00A86E43">
        <w:rPr>
          <w:rFonts w:asciiTheme="minorHAnsi" w:hAnsiTheme="minorHAnsi" w:cs="Arial"/>
        </w:rPr>
        <w:t xml:space="preserve">est fixé à compter [de la date de notification du présent </w:t>
      </w:r>
      <w:r w:rsidR="00B30BC2" w:rsidRPr="00A86E43">
        <w:rPr>
          <w:rFonts w:asciiTheme="minorHAnsi" w:hAnsiTheme="minorHAnsi" w:cs="Arial"/>
          <w:smallCaps/>
        </w:rPr>
        <w:t>contrat</w:t>
      </w:r>
      <w:r w:rsidR="00746E5C">
        <w:rPr>
          <w:rFonts w:asciiTheme="minorHAnsi" w:hAnsiTheme="minorHAnsi" w:cs="Arial"/>
          <w:smallCaps/>
        </w:rPr>
        <w:t xml:space="preserve">. </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0BF7BD6E" w14:textId="1B9570D8"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746E5C">
        <w:rPr>
          <w:rFonts w:asciiTheme="minorHAnsi" w:hAnsiTheme="minorHAnsi" w:cstheme="minorHAnsi"/>
          <w:szCs w:val="22"/>
          <w:highlight w:val="yellow"/>
        </w:rPr>
        <w:t>Indiquer montant</w:t>
      </w:r>
      <w:r w:rsidRPr="00746E5C">
        <w:rPr>
          <w:rFonts w:asciiTheme="minorHAnsi" w:hAnsiTheme="minorHAnsi" w:cstheme="minorHAnsi"/>
          <w:szCs w:val="22"/>
        </w:rPr>
        <w:t xml:space="preserve"> </w:t>
      </w:r>
      <w:r w:rsidRPr="00A86E43">
        <w:rPr>
          <w:rFonts w:asciiTheme="minorHAnsi" w:hAnsiTheme="minorHAnsi" w:cstheme="minorHAnsi"/>
          <w:szCs w:val="22"/>
          <w:highlight w:val="yellow"/>
        </w:rPr>
        <w:t>€ HT (hors taxe).</w:t>
      </w:r>
    </w:p>
    <w:p w14:paraId="3A2ACC99" w14:textId="23AD4BD8"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w:t>
      </w:r>
      <w:r w:rsidR="00746E5C">
        <w:rPr>
          <w:rFonts w:asciiTheme="minorHAnsi" w:hAnsiTheme="minorHAnsi" w:cstheme="minorHAnsi"/>
          <w:szCs w:val="22"/>
        </w:rPr>
        <w:t>es fournitures correspondantes.</w:t>
      </w:r>
    </w:p>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0F90FA4C" w14:textId="0DF06121"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00746E5C">
        <w:rPr>
          <w:rFonts w:asciiTheme="minorHAnsi" w:hAnsiTheme="minorHAnsi" w:cstheme="minorHAnsi"/>
          <w:szCs w:val="22"/>
        </w:rPr>
        <w:t>10%</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746E5C">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1" w:name="_Toc126921981"/>
      <w:r w:rsidRPr="00A86E43">
        <w:rPr>
          <w:rFonts w:asciiTheme="minorHAnsi" w:hAnsiTheme="minorHAnsi"/>
          <w:sz w:val="22"/>
        </w:rPr>
        <w:t>Modalités de paiement</w:t>
      </w:r>
      <w:bookmarkEnd w:id="21"/>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0FE3ADD4" w14:textId="37349855" w:rsidR="0089576F"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L’exécution des prestations dues au titre du contrat ouvre droit au versement d’acompte conformément à l’échéancier suivant :</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A86E43" w14:paraId="0396BAF4" w14:textId="77777777" w:rsidTr="0071011C">
        <w:tc>
          <w:tcPr>
            <w:tcW w:w="3402" w:type="dxa"/>
            <w:vAlign w:val="center"/>
          </w:tcPr>
          <w:p w14:paraId="3720259F" w14:textId="3A41FA7E" w:rsidR="00004AE6" w:rsidRPr="00A86E43" w:rsidRDefault="0089576F" w:rsidP="0071011C">
            <w:pPr>
              <w:pStyle w:val="u"/>
              <w:widowControl w:val="0"/>
              <w:numPr>
                <w:ilvl w:val="12"/>
                <w:numId w:val="0"/>
              </w:numPr>
              <w:jc w:val="center"/>
              <w:rPr>
                <w:rFonts w:asciiTheme="minorHAnsi" w:hAnsiTheme="minorHAnsi" w:cs="Arial"/>
                <w:b/>
                <w:szCs w:val="22"/>
              </w:rPr>
            </w:pPr>
            <w:r>
              <w:rPr>
                <w:rFonts w:asciiTheme="minorHAnsi" w:hAnsiTheme="minorHAnsi" w:cs="Arial"/>
                <w:szCs w:val="22"/>
              </w:rPr>
              <w:lastRenderedPageBreak/>
              <w:br w:type="page"/>
            </w:r>
            <w:r w:rsidR="00004AE6" w:rsidRPr="00A86E43">
              <w:rPr>
                <w:rFonts w:asciiTheme="minorHAnsi" w:hAnsiTheme="minorHAnsi" w:cs="Arial"/>
                <w:b/>
                <w:szCs w:val="22"/>
              </w:rPr>
              <w:t>Montant de l’acompte</w:t>
            </w:r>
          </w:p>
        </w:tc>
        <w:tc>
          <w:tcPr>
            <w:tcW w:w="3260" w:type="dxa"/>
            <w:vAlign w:val="center"/>
          </w:tcPr>
          <w:p w14:paraId="6750032D"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p>
        </w:tc>
      </w:tr>
      <w:tr w:rsidR="00004AE6" w:rsidRPr="00A86E43" w14:paraId="4B59575F" w14:textId="77777777" w:rsidTr="0071011C">
        <w:tc>
          <w:tcPr>
            <w:tcW w:w="3402" w:type="dxa"/>
            <w:vAlign w:val="center"/>
          </w:tcPr>
          <w:p w14:paraId="488EE1CE" w14:textId="479311EC" w:rsidR="00004AE6" w:rsidRPr="00837359" w:rsidRDefault="00DB2CF8" w:rsidP="00DB2CF8">
            <w:pPr>
              <w:pStyle w:val="u"/>
              <w:widowControl w:val="0"/>
              <w:numPr>
                <w:ilvl w:val="12"/>
                <w:numId w:val="0"/>
              </w:numPr>
              <w:jc w:val="center"/>
              <w:rPr>
                <w:rFonts w:asciiTheme="minorHAnsi" w:hAnsiTheme="minorHAnsi" w:cs="Arial"/>
                <w:szCs w:val="22"/>
              </w:rPr>
            </w:pPr>
            <w:r>
              <w:rPr>
                <w:rFonts w:asciiTheme="minorHAnsi" w:hAnsiTheme="minorHAnsi" w:cs="Arial"/>
                <w:szCs w:val="22"/>
              </w:rPr>
              <w:t>4</w:t>
            </w:r>
            <w:r w:rsidRPr="00837359">
              <w:rPr>
                <w:rFonts w:asciiTheme="minorHAnsi" w:hAnsiTheme="minorHAnsi" w:cs="Arial"/>
                <w:szCs w:val="22"/>
              </w:rPr>
              <w:t>0</w:t>
            </w:r>
            <w:r w:rsidR="00004AE6" w:rsidRPr="00837359">
              <w:rPr>
                <w:rFonts w:asciiTheme="minorHAnsi" w:hAnsiTheme="minorHAnsi" w:cs="Arial"/>
                <w:szCs w:val="22"/>
              </w:rPr>
              <w:t xml:space="preserve">% du montant </w:t>
            </w:r>
            <w:r w:rsidR="00837359" w:rsidRPr="00837359">
              <w:rPr>
                <w:rFonts w:asciiTheme="minorHAnsi" w:hAnsiTheme="minorHAnsi" w:cs="Arial"/>
                <w:szCs w:val="22"/>
              </w:rPr>
              <w:t>du contrat</w:t>
            </w:r>
          </w:p>
        </w:tc>
        <w:tc>
          <w:tcPr>
            <w:tcW w:w="3260" w:type="dxa"/>
            <w:vAlign w:val="center"/>
          </w:tcPr>
          <w:p w14:paraId="2C797A66" w14:textId="5C147769" w:rsidR="00004AE6" w:rsidRPr="00A86E43" w:rsidRDefault="0046171D">
            <w:pPr>
              <w:pStyle w:val="u"/>
              <w:widowControl w:val="0"/>
              <w:numPr>
                <w:ilvl w:val="12"/>
                <w:numId w:val="0"/>
              </w:numPr>
              <w:jc w:val="center"/>
              <w:rPr>
                <w:rFonts w:asciiTheme="minorHAnsi" w:hAnsiTheme="minorHAnsi" w:cs="Arial"/>
                <w:szCs w:val="22"/>
                <w:highlight w:val="yellow"/>
              </w:rPr>
            </w:pPr>
            <w:r w:rsidRPr="0046171D">
              <w:rPr>
                <w:rFonts w:asciiTheme="minorHAnsi" w:hAnsiTheme="minorHAnsi" w:cs="Arial"/>
                <w:szCs w:val="22"/>
              </w:rPr>
              <w:t xml:space="preserve">A la validation par Expertise France de l’ensemble des livrables attendus sur les volets planification stratégique  </w:t>
            </w:r>
            <w:r>
              <w:rPr>
                <w:rFonts w:asciiTheme="minorHAnsi" w:hAnsiTheme="minorHAnsi" w:cs="Arial"/>
                <w:szCs w:val="22"/>
              </w:rPr>
              <w:t>mobilisation de ressources</w:t>
            </w:r>
          </w:p>
        </w:tc>
      </w:tr>
      <w:tr w:rsidR="00004AE6" w:rsidRPr="00A86E43" w14:paraId="338AFC2F" w14:textId="77777777" w:rsidTr="0071011C">
        <w:tc>
          <w:tcPr>
            <w:tcW w:w="3402" w:type="dxa"/>
            <w:vAlign w:val="center"/>
          </w:tcPr>
          <w:p w14:paraId="3D79B9D1" w14:textId="559078C6" w:rsidR="00004AE6" w:rsidRPr="00837359" w:rsidRDefault="00DB2CF8" w:rsidP="00DB2CF8">
            <w:pPr>
              <w:pStyle w:val="u"/>
              <w:widowControl w:val="0"/>
              <w:numPr>
                <w:ilvl w:val="12"/>
                <w:numId w:val="0"/>
              </w:numPr>
              <w:jc w:val="center"/>
              <w:rPr>
                <w:rFonts w:asciiTheme="minorHAnsi" w:hAnsiTheme="minorHAnsi" w:cs="Arial"/>
                <w:szCs w:val="22"/>
              </w:rPr>
            </w:pPr>
            <w:r>
              <w:rPr>
                <w:rFonts w:asciiTheme="minorHAnsi" w:hAnsiTheme="minorHAnsi" w:cs="Arial"/>
                <w:szCs w:val="22"/>
              </w:rPr>
              <w:t>5</w:t>
            </w:r>
            <w:r w:rsidRPr="00837359">
              <w:rPr>
                <w:rFonts w:asciiTheme="minorHAnsi" w:hAnsiTheme="minorHAnsi" w:cs="Arial"/>
                <w:szCs w:val="22"/>
              </w:rPr>
              <w:t>0</w:t>
            </w:r>
            <w:r w:rsidR="00004AE6" w:rsidRPr="00837359">
              <w:rPr>
                <w:rFonts w:asciiTheme="minorHAnsi" w:hAnsiTheme="minorHAnsi" w:cs="Arial"/>
                <w:szCs w:val="22"/>
              </w:rPr>
              <w:t xml:space="preserve">% du montant du </w:t>
            </w:r>
            <w:r w:rsidR="00837359" w:rsidRPr="00837359">
              <w:rPr>
                <w:rFonts w:asciiTheme="minorHAnsi" w:hAnsiTheme="minorHAnsi" w:cs="Arial"/>
                <w:szCs w:val="22"/>
              </w:rPr>
              <w:t>contrat</w:t>
            </w:r>
          </w:p>
        </w:tc>
        <w:tc>
          <w:tcPr>
            <w:tcW w:w="3260" w:type="dxa"/>
            <w:vAlign w:val="center"/>
          </w:tcPr>
          <w:p w14:paraId="01DA6CC2" w14:textId="662E371A" w:rsidR="00004AE6" w:rsidRPr="00A86E43" w:rsidRDefault="00837359">
            <w:pPr>
              <w:pStyle w:val="u"/>
              <w:widowControl w:val="0"/>
              <w:numPr>
                <w:ilvl w:val="12"/>
                <w:numId w:val="0"/>
              </w:numPr>
              <w:jc w:val="center"/>
              <w:rPr>
                <w:rFonts w:asciiTheme="minorHAnsi" w:hAnsiTheme="minorHAnsi" w:cs="Arial"/>
                <w:szCs w:val="22"/>
                <w:highlight w:val="yellow"/>
              </w:rPr>
            </w:pPr>
            <w:r w:rsidRPr="00DB2CF8">
              <w:rPr>
                <w:rFonts w:asciiTheme="minorHAnsi" w:hAnsiTheme="minorHAnsi" w:cs="Arial"/>
                <w:szCs w:val="22"/>
              </w:rPr>
              <w:t xml:space="preserve">A la </w:t>
            </w:r>
            <w:r w:rsidR="00DE65FA" w:rsidRPr="00DB2CF8">
              <w:rPr>
                <w:rFonts w:asciiTheme="minorHAnsi" w:hAnsiTheme="minorHAnsi" w:cs="Arial"/>
                <w:szCs w:val="22"/>
              </w:rPr>
              <w:t xml:space="preserve">validation par Expertise France </w:t>
            </w:r>
            <w:r w:rsidR="00004AE6" w:rsidRPr="00DB2CF8">
              <w:rPr>
                <w:rFonts w:asciiTheme="minorHAnsi" w:hAnsiTheme="minorHAnsi" w:cs="Arial"/>
                <w:szCs w:val="22"/>
              </w:rPr>
              <w:t xml:space="preserve">du </w:t>
            </w:r>
            <w:r w:rsidR="0046171D" w:rsidRPr="00DE65FA">
              <w:rPr>
                <w:rFonts w:ascii="Calibri" w:eastAsia="Arial Unicode MS" w:hAnsi="Calibri" w:cs="Arial Unicode MS"/>
                <w:szCs w:val="22"/>
                <w:lang w:eastAsia="en-US"/>
              </w:rPr>
              <w:t>rapport final de mission</w:t>
            </w:r>
            <w:r w:rsidR="0046171D">
              <w:rPr>
                <w:rFonts w:ascii="Calibri" w:eastAsia="Arial Unicode MS" w:hAnsi="Calibri" w:cs="Arial Unicode MS"/>
                <w:szCs w:val="22"/>
                <w:lang w:eastAsia="en-US"/>
              </w:rPr>
              <w:t> </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214589AE"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w:t>
      </w:r>
      <w:r w:rsidRPr="00A86E43">
        <w:rPr>
          <w:rFonts w:asciiTheme="minorHAnsi" w:hAnsiTheme="minorHAnsi" w:cs="Arial"/>
        </w:rPr>
        <w:t xml:space="preserve">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126921983"/>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6919AE0B"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4A802555"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w:t>
      </w:r>
      <w:r w:rsidR="00837359">
        <w:rPr>
          <w:rFonts w:asciiTheme="minorHAnsi" w:eastAsia="Times New Roman" w:hAnsiTheme="minorHAnsi" w:cstheme="minorHAnsi"/>
          <w:sz w:val="22"/>
        </w:rPr>
        <w:t xml:space="preserve"> et précise des matériels et/ou </w:t>
      </w:r>
      <w:r w:rsidRPr="00A86E43">
        <w:rPr>
          <w:rFonts w:asciiTheme="minorHAnsi" w:eastAsia="Times New Roman" w:hAnsiTheme="minorHAnsi" w:cstheme="minorHAnsi"/>
          <w:sz w:val="22"/>
        </w:rPr>
        <w:t>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77777777"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4AD254FE" w14:textId="6B5BE72D" w:rsidR="00D00B3A" w:rsidRPr="00837359" w:rsidRDefault="00837359" w:rsidP="00A1761D">
      <w:pPr>
        <w:pStyle w:val="u"/>
        <w:widowControl w:val="0"/>
        <w:numPr>
          <w:ilvl w:val="0"/>
          <w:numId w:val="11"/>
        </w:numPr>
        <w:rPr>
          <w:rFonts w:asciiTheme="minorHAnsi" w:hAnsiTheme="minorHAnsi" w:cstheme="minorHAnsi"/>
          <w:szCs w:val="22"/>
        </w:rPr>
      </w:pPr>
      <w:r w:rsidRPr="00837359">
        <w:rPr>
          <w:rFonts w:asciiTheme="minorHAnsi" w:hAnsiTheme="minorHAnsi" w:cstheme="minorHAnsi"/>
          <w:szCs w:val="22"/>
        </w:rPr>
        <w:t>Le</w:t>
      </w:r>
      <w:r w:rsidR="00F766D6" w:rsidRPr="00837359">
        <w:rPr>
          <w:rFonts w:asciiTheme="minorHAnsi" w:hAnsiTheme="minorHAnsi" w:cstheme="minorHAnsi"/>
          <w:szCs w:val="22"/>
        </w:rPr>
        <w:t xml:space="preserve"> </w:t>
      </w:r>
      <w:r w:rsidR="00127A5B" w:rsidRPr="00837359">
        <w:rPr>
          <w:rFonts w:asciiTheme="minorHAnsi" w:hAnsiTheme="minorHAnsi" w:cstheme="minorHAnsi"/>
          <w:szCs w:val="22"/>
        </w:rPr>
        <w:t>C</w:t>
      </w:r>
      <w:r w:rsidRPr="00837359">
        <w:rPr>
          <w:rFonts w:asciiTheme="minorHAnsi" w:hAnsiTheme="minorHAnsi" w:cstheme="minorHAnsi"/>
          <w:szCs w:val="22"/>
        </w:rPr>
        <w:t>hargé de projet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26921989"/>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71A79984"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les décisions d’admission des prestations pourront être prononcées par</w:t>
      </w:r>
      <w:r w:rsidR="00C27993" w:rsidRPr="00A86E43">
        <w:rPr>
          <w:rFonts w:asciiTheme="minorHAnsi" w:hAnsiTheme="minorHAnsi" w:cstheme="minorHAnsi"/>
          <w:szCs w:val="22"/>
        </w:rPr>
        <w:t> :</w:t>
      </w:r>
    </w:p>
    <w:p w14:paraId="7FBB66CE" w14:textId="09C2D2B0" w:rsidR="00C27993" w:rsidRPr="00A86E43" w:rsidRDefault="00837359"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w:t>
      </w:r>
      <w:r w:rsidR="00D00B3A" w:rsidRPr="00A86E43">
        <w:rPr>
          <w:rFonts w:asciiTheme="minorHAnsi" w:hAnsiTheme="minorHAnsi" w:cstheme="minorHAnsi"/>
          <w:szCs w:val="22"/>
        </w:rPr>
        <w:t xml:space="preserve"> </w:t>
      </w:r>
      <w:r>
        <w:rPr>
          <w:rFonts w:asciiTheme="minorHAnsi" w:hAnsiTheme="minorHAnsi" w:cstheme="minorHAnsi"/>
          <w:szCs w:val="22"/>
        </w:rPr>
        <w:t xml:space="preserve">Chargé de projet </w:t>
      </w:r>
    </w:p>
    <w:p w14:paraId="5363F9B3" w14:textId="6D0AAE1C" w:rsidR="00C27993" w:rsidRPr="00A86E43" w:rsidRDefault="00837359"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responsable d’unité</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7" w:name="_Toc126921991"/>
      <w:bookmarkStart w:id="38" w:name="_Toc392669643"/>
      <w:commentRangeStart w:id="39"/>
      <w:r w:rsidRPr="00A86E43">
        <w:rPr>
          <w:rFonts w:asciiTheme="minorHAnsi" w:hAnsiTheme="minorHAnsi" w:cstheme="minorHAnsi"/>
          <w:sz w:val="22"/>
          <w:szCs w:val="22"/>
        </w:rPr>
        <w:t>Tableau des livrables</w:t>
      </w:r>
      <w:bookmarkEnd w:id="37"/>
      <w:commentRangeEnd w:id="39"/>
      <w:r w:rsidR="0097184A">
        <w:rPr>
          <w:rStyle w:val="Marquedecommentaire"/>
          <w:rFonts w:cs="Times New Roman"/>
          <w:b w:val="0"/>
          <w:bCs w:val="0"/>
        </w:rPr>
        <w:commentReference w:id="39"/>
      </w:r>
    </w:p>
    <w:tbl>
      <w:tblPr>
        <w:tblStyle w:val="Grilledutableau"/>
        <w:tblW w:w="0" w:type="auto"/>
        <w:tblInd w:w="562" w:type="dxa"/>
        <w:tblLook w:val="04A0" w:firstRow="1" w:lastRow="0" w:firstColumn="1" w:lastColumn="0" w:noHBand="0" w:noVBand="1"/>
      </w:tblPr>
      <w:tblGrid>
        <w:gridCol w:w="6601"/>
        <w:gridCol w:w="2573"/>
      </w:tblGrid>
      <w:tr w:rsidR="00837359" w:rsidRPr="00A86E43" w14:paraId="601541CF" w14:textId="77777777" w:rsidTr="00837359">
        <w:tc>
          <w:tcPr>
            <w:tcW w:w="6601" w:type="dxa"/>
          </w:tcPr>
          <w:p w14:paraId="36EE2D6F" w14:textId="77777777" w:rsidR="00837359" w:rsidRPr="00A86E43" w:rsidRDefault="00837359"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w:t>
            </w:r>
          </w:p>
        </w:tc>
        <w:tc>
          <w:tcPr>
            <w:tcW w:w="2573" w:type="dxa"/>
          </w:tcPr>
          <w:p w14:paraId="6A51D2EA" w14:textId="77777777" w:rsidR="00837359" w:rsidRPr="00A86E43" w:rsidRDefault="00837359" w:rsidP="00143F6C">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Périodicité de remise</w:t>
            </w:r>
          </w:p>
        </w:tc>
      </w:tr>
      <w:tr w:rsidR="00837359" w:rsidRPr="00A86E43" w14:paraId="74394DB1" w14:textId="77777777" w:rsidTr="00D3504C">
        <w:tc>
          <w:tcPr>
            <w:tcW w:w="6601" w:type="dxa"/>
          </w:tcPr>
          <w:p w14:paraId="1EFBCF57" w14:textId="5046B05F" w:rsidR="00837359" w:rsidRPr="00A86E43" w:rsidRDefault="00837359"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Note de cadrage et chronogramme actualisé</w:t>
            </w:r>
          </w:p>
        </w:tc>
        <w:tc>
          <w:tcPr>
            <w:tcW w:w="2573" w:type="dxa"/>
          </w:tcPr>
          <w:p w14:paraId="3D4DFEEB" w14:textId="4A6C7683" w:rsidR="00837359" w:rsidRPr="00A86E43" w:rsidRDefault="00837359"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7 jours après la réunion de cadrage tripartite</w:t>
            </w:r>
          </w:p>
        </w:tc>
      </w:tr>
      <w:tr w:rsidR="00837359" w:rsidRPr="00A86E43" w14:paraId="4B76CDD0" w14:textId="77777777" w:rsidTr="00D3504C">
        <w:tc>
          <w:tcPr>
            <w:tcW w:w="6601" w:type="dxa"/>
          </w:tcPr>
          <w:p w14:paraId="2AF73383" w14:textId="77777777" w:rsidR="00837359" w:rsidRPr="00E52F75" w:rsidRDefault="00837359" w:rsidP="00837359">
            <w:pPr>
              <w:pStyle w:val="Paragraphedeliste"/>
              <w:numPr>
                <w:ilvl w:val="0"/>
                <w:numId w:val="67"/>
              </w:numPr>
              <w:spacing w:line="240" w:lineRule="auto"/>
              <w:jc w:val="both"/>
              <w:rPr>
                <w:rFonts w:ascii="Calibri" w:eastAsia="Arial Unicode MS" w:hAnsi="Calibri" w:cs="Arial Unicode MS"/>
                <w:sz w:val="22"/>
                <w:szCs w:val="22"/>
                <w:lang w:eastAsia="en-US"/>
              </w:rPr>
            </w:pPr>
            <w:r w:rsidRPr="00E52F75">
              <w:rPr>
                <w:rFonts w:ascii="Calibri" w:eastAsia="Arial Unicode MS" w:hAnsi="Calibri" w:cs="Arial Unicode MS"/>
                <w:sz w:val="22"/>
                <w:szCs w:val="22"/>
                <w:lang w:eastAsia="en-US"/>
              </w:rPr>
              <w:t>Rapport d’analyse situationnelle et actualisation du diagnostic initial</w:t>
            </w:r>
            <w:r>
              <w:t xml:space="preserve"> </w:t>
            </w:r>
            <w:r w:rsidRPr="001169D4">
              <w:rPr>
                <w:rFonts w:ascii="Calibri" w:eastAsia="Arial Unicode MS" w:hAnsi="Calibri" w:cs="Arial Unicode MS"/>
                <w:sz w:val="22"/>
                <w:szCs w:val="22"/>
                <w:lang w:eastAsia="en-US"/>
              </w:rPr>
              <w:t>réalisé dans le cadre de SOFIA</w:t>
            </w:r>
          </w:p>
          <w:p w14:paraId="687FF697" w14:textId="77777777" w:rsidR="00837359" w:rsidRDefault="00837359" w:rsidP="00837359">
            <w:pPr>
              <w:pStyle w:val="Paragraphedeliste"/>
              <w:numPr>
                <w:ilvl w:val="0"/>
                <w:numId w:val="67"/>
              </w:numPr>
              <w:spacing w:line="240" w:lineRule="auto"/>
              <w:jc w:val="both"/>
              <w:rPr>
                <w:rFonts w:ascii="Calibri" w:eastAsia="Arial Unicode MS" w:hAnsi="Calibri" w:cs="Arial Unicode MS"/>
                <w:sz w:val="22"/>
                <w:szCs w:val="22"/>
                <w:lang w:eastAsia="en-US"/>
              </w:rPr>
            </w:pPr>
            <w:r w:rsidRPr="004D6776">
              <w:rPr>
                <w:rFonts w:ascii="Calibri" w:eastAsia="Arial Unicode MS" w:hAnsi="Calibri" w:cs="Arial Unicode MS"/>
                <w:sz w:val="22"/>
                <w:szCs w:val="22"/>
                <w:lang w:eastAsia="en-US"/>
              </w:rPr>
              <w:t xml:space="preserve">Comptes rendu des ateliers </w:t>
            </w:r>
          </w:p>
          <w:p w14:paraId="1023DC12" w14:textId="77777777" w:rsidR="00837359" w:rsidRPr="004D6776" w:rsidRDefault="00837359" w:rsidP="00837359">
            <w:pPr>
              <w:pStyle w:val="Paragraphedeliste"/>
              <w:numPr>
                <w:ilvl w:val="0"/>
                <w:numId w:val="67"/>
              </w:numPr>
              <w:spacing w:line="240" w:lineRule="auto"/>
              <w:jc w:val="both"/>
              <w:rPr>
                <w:rFonts w:ascii="Calibri" w:eastAsia="Arial Unicode MS" w:hAnsi="Calibri" w:cs="Arial Unicode MS"/>
                <w:sz w:val="22"/>
                <w:szCs w:val="22"/>
                <w:lang w:eastAsia="en-US"/>
              </w:rPr>
            </w:pPr>
            <w:r w:rsidRPr="004D6776">
              <w:rPr>
                <w:rFonts w:ascii="Calibri" w:eastAsia="Arial Unicode MS" w:hAnsi="Calibri" w:cs="Arial Unicode MS"/>
                <w:sz w:val="22"/>
                <w:szCs w:val="22"/>
                <w:lang w:eastAsia="en-US"/>
              </w:rPr>
              <w:t>Plan stratégique et ses annexes :</w:t>
            </w:r>
          </w:p>
          <w:p w14:paraId="4ABE5084" w14:textId="77777777" w:rsidR="00837359" w:rsidRPr="004A2758" w:rsidRDefault="00837359" w:rsidP="00837359">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P</w:t>
            </w:r>
            <w:r w:rsidRPr="004A2758">
              <w:rPr>
                <w:rFonts w:ascii="Calibri" w:eastAsia="Arial Unicode MS" w:hAnsi="Calibri" w:cs="Arial Unicode MS"/>
                <w:sz w:val="22"/>
                <w:szCs w:val="22"/>
                <w:lang w:eastAsia="en-US"/>
              </w:rPr>
              <w:t>lan d'action ;</w:t>
            </w:r>
          </w:p>
          <w:p w14:paraId="0223B7B7" w14:textId="77777777" w:rsidR="00837359" w:rsidRPr="004A2758" w:rsidRDefault="00837359" w:rsidP="00837359">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C</w:t>
            </w:r>
            <w:r w:rsidRPr="004A2758">
              <w:rPr>
                <w:rFonts w:ascii="Calibri" w:eastAsia="Arial Unicode MS" w:hAnsi="Calibri" w:cs="Arial Unicode MS"/>
                <w:sz w:val="22"/>
                <w:szCs w:val="22"/>
                <w:lang w:eastAsia="en-US"/>
              </w:rPr>
              <w:t>hronogramme ;</w:t>
            </w:r>
          </w:p>
          <w:p w14:paraId="2F4BA034" w14:textId="77777777" w:rsidR="00837359" w:rsidRPr="004A2758" w:rsidRDefault="00837359" w:rsidP="00837359">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M</w:t>
            </w:r>
            <w:r w:rsidRPr="004A2758">
              <w:rPr>
                <w:rFonts w:ascii="Calibri" w:eastAsia="Arial Unicode MS" w:hAnsi="Calibri" w:cs="Arial Unicode MS"/>
                <w:sz w:val="22"/>
                <w:szCs w:val="22"/>
                <w:lang w:eastAsia="en-US"/>
              </w:rPr>
              <w:t>atrice d’indicateurs SMART ;</w:t>
            </w:r>
          </w:p>
          <w:p w14:paraId="034DB1A1" w14:textId="77777777" w:rsidR="00837359" w:rsidRPr="004A2758" w:rsidRDefault="00837359" w:rsidP="00837359">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B</w:t>
            </w:r>
            <w:r w:rsidRPr="004A2758">
              <w:rPr>
                <w:rFonts w:ascii="Calibri" w:eastAsia="Arial Unicode MS" w:hAnsi="Calibri" w:cs="Arial Unicode MS"/>
                <w:sz w:val="22"/>
                <w:szCs w:val="22"/>
                <w:lang w:eastAsia="en-US"/>
              </w:rPr>
              <w:t xml:space="preserve">udget </w:t>
            </w:r>
            <w:r>
              <w:rPr>
                <w:rFonts w:ascii="Calibri" w:eastAsia="Arial Unicode MS" w:hAnsi="Calibri" w:cs="Arial Unicode MS"/>
                <w:sz w:val="22"/>
                <w:szCs w:val="22"/>
                <w:lang w:eastAsia="en-US"/>
              </w:rPr>
              <w:t xml:space="preserve">et ressources </w:t>
            </w:r>
            <w:r w:rsidRPr="004A2758">
              <w:rPr>
                <w:rFonts w:ascii="Calibri" w:eastAsia="Arial Unicode MS" w:hAnsi="Calibri" w:cs="Arial Unicode MS"/>
                <w:sz w:val="22"/>
                <w:szCs w:val="22"/>
                <w:lang w:eastAsia="en-US"/>
              </w:rPr>
              <w:t>;</w:t>
            </w:r>
          </w:p>
          <w:p w14:paraId="56A42396" w14:textId="77777777" w:rsidR="00837359" w:rsidRDefault="00837359" w:rsidP="00837359">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P</w:t>
            </w:r>
            <w:r w:rsidRPr="004A2758">
              <w:rPr>
                <w:rFonts w:ascii="Calibri" w:eastAsia="Arial Unicode MS" w:hAnsi="Calibri" w:cs="Arial Unicode MS"/>
                <w:sz w:val="22"/>
                <w:szCs w:val="22"/>
                <w:lang w:eastAsia="en-US"/>
              </w:rPr>
              <w:t>lan de suivi et évaluation ;</w:t>
            </w:r>
          </w:p>
          <w:p w14:paraId="56985C3B" w14:textId="71F610E0" w:rsidR="00837359" w:rsidRPr="00A86E43" w:rsidRDefault="00837359" w:rsidP="00837359">
            <w:pPr>
              <w:pStyle w:val="u"/>
              <w:widowControl w:val="0"/>
              <w:numPr>
                <w:ilvl w:val="0"/>
                <w:numId w:val="66"/>
              </w:numPr>
              <w:rPr>
                <w:rFonts w:asciiTheme="minorHAnsi" w:hAnsiTheme="minorHAnsi" w:cstheme="minorHAnsi"/>
                <w:szCs w:val="22"/>
              </w:rPr>
            </w:pPr>
            <w:r>
              <w:rPr>
                <w:rFonts w:ascii="Calibri" w:eastAsia="Arial Unicode MS" w:hAnsi="Calibri" w:cs="Arial Unicode MS"/>
                <w:szCs w:val="22"/>
                <w:lang w:eastAsia="en-US"/>
              </w:rPr>
              <w:t>P</w:t>
            </w:r>
            <w:r w:rsidRPr="004A2758">
              <w:rPr>
                <w:rFonts w:ascii="Calibri" w:eastAsia="Arial Unicode MS" w:hAnsi="Calibri" w:cs="Arial Unicode MS"/>
                <w:szCs w:val="22"/>
                <w:lang w:eastAsia="en-US"/>
              </w:rPr>
              <w:t>lan de gestion des risques</w:t>
            </w:r>
          </w:p>
        </w:tc>
        <w:tc>
          <w:tcPr>
            <w:tcW w:w="2573" w:type="dxa"/>
          </w:tcPr>
          <w:p w14:paraId="2E1735C7" w14:textId="127E5886" w:rsidR="00837359" w:rsidRPr="00A86E43" w:rsidRDefault="00837359" w:rsidP="00837359">
            <w:pPr>
              <w:pStyle w:val="u"/>
              <w:widowControl w:val="0"/>
              <w:ind w:left="0"/>
              <w:rPr>
                <w:rFonts w:asciiTheme="minorHAnsi" w:hAnsiTheme="minorHAnsi" w:cstheme="minorHAnsi"/>
                <w:szCs w:val="22"/>
              </w:rPr>
            </w:pPr>
            <w:r>
              <w:rPr>
                <w:rFonts w:asciiTheme="minorHAnsi" w:hAnsiTheme="minorHAnsi" w:cstheme="minorHAnsi"/>
                <w:szCs w:val="22"/>
              </w:rPr>
              <w:t>15 jours après la réunion de cadrage tripartite</w:t>
            </w:r>
          </w:p>
        </w:tc>
      </w:tr>
      <w:tr w:rsidR="00837359" w:rsidRPr="00A86E43" w14:paraId="33DB3E6C" w14:textId="77777777" w:rsidTr="00D3504C">
        <w:tc>
          <w:tcPr>
            <w:tcW w:w="6601" w:type="dxa"/>
          </w:tcPr>
          <w:p w14:paraId="6CCC27CA" w14:textId="77777777" w:rsidR="00837359" w:rsidRPr="00837359" w:rsidRDefault="00837359" w:rsidP="00837359">
            <w:pPr>
              <w:pStyle w:val="Paragraphedeliste"/>
              <w:numPr>
                <w:ilvl w:val="0"/>
                <w:numId w:val="67"/>
              </w:numPr>
              <w:spacing w:line="240" w:lineRule="auto"/>
              <w:jc w:val="both"/>
              <w:rPr>
                <w:rFonts w:ascii="Calibri" w:eastAsia="Arial Unicode MS" w:hAnsi="Calibri" w:cs="Arial Unicode MS"/>
                <w:sz w:val="22"/>
                <w:szCs w:val="22"/>
                <w:lang w:eastAsia="en-US"/>
              </w:rPr>
            </w:pPr>
            <w:r w:rsidRPr="00837359">
              <w:rPr>
                <w:rFonts w:ascii="Calibri" w:eastAsia="Arial Unicode MS" w:hAnsi="Calibri" w:cs="Arial Unicode MS"/>
                <w:sz w:val="22"/>
                <w:szCs w:val="22"/>
                <w:lang w:eastAsia="en-US"/>
              </w:rPr>
              <w:t xml:space="preserve">Plan de mobilisation de ressources avec une vision à 5 ans et compte-rendu des ateliers de validation de ce plan </w:t>
            </w:r>
          </w:p>
          <w:p w14:paraId="616D32F2" w14:textId="74E6917F" w:rsidR="00837359" w:rsidRPr="00837359" w:rsidRDefault="00837359" w:rsidP="00837359">
            <w:pPr>
              <w:pStyle w:val="Paragraphedeliste"/>
              <w:numPr>
                <w:ilvl w:val="0"/>
                <w:numId w:val="67"/>
              </w:numPr>
              <w:rPr>
                <w:rFonts w:ascii="Calibri" w:eastAsia="Arial Unicode MS" w:hAnsi="Calibri" w:cs="Arial Unicode MS"/>
                <w:sz w:val="22"/>
                <w:szCs w:val="22"/>
                <w:lang w:eastAsia="en-US"/>
              </w:rPr>
            </w:pPr>
            <w:r w:rsidRPr="00837359">
              <w:rPr>
                <w:rFonts w:ascii="Calibri" w:eastAsia="Arial Unicode MS" w:hAnsi="Calibri" w:cs="Arial Unicode MS"/>
                <w:sz w:val="22"/>
                <w:szCs w:val="22"/>
                <w:lang w:eastAsia="en-US"/>
              </w:rPr>
              <w:lastRenderedPageBreak/>
              <w:t xml:space="preserve">Rapport de formation à la mobilisation de ressources et questionnaire de connaissances post-formation </w:t>
            </w:r>
          </w:p>
        </w:tc>
        <w:tc>
          <w:tcPr>
            <w:tcW w:w="2573" w:type="dxa"/>
          </w:tcPr>
          <w:p w14:paraId="35485B17" w14:textId="39B5706E" w:rsidR="00837359" w:rsidRDefault="00BC0681">
            <w:pPr>
              <w:pStyle w:val="u"/>
              <w:widowControl w:val="0"/>
              <w:ind w:left="0"/>
              <w:rPr>
                <w:rFonts w:asciiTheme="minorHAnsi" w:hAnsiTheme="minorHAnsi" w:cstheme="minorHAnsi"/>
                <w:szCs w:val="22"/>
              </w:rPr>
            </w:pPr>
            <w:r>
              <w:rPr>
                <w:rFonts w:ascii="Calibri" w:eastAsia="Arial Unicode MS" w:hAnsi="Calibri" w:cs="Arial Unicode MS"/>
                <w:szCs w:val="22"/>
                <w:lang w:eastAsia="en-US"/>
              </w:rPr>
              <w:lastRenderedPageBreak/>
              <w:t>15</w:t>
            </w:r>
            <w:r>
              <w:rPr>
                <w:rFonts w:ascii="Calibri" w:hAnsi="Calibri"/>
                <w:szCs w:val="22"/>
              </w:rPr>
              <w:t xml:space="preserve"> jours après les ateliers </w:t>
            </w:r>
          </w:p>
        </w:tc>
      </w:tr>
      <w:tr w:rsidR="00837359" w:rsidRPr="00A86E43" w14:paraId="532FEFF7" w14:textId="77777777" w:rsidTr="00D3504C">
        <w:tc>
          <w:tcPr>
            <w:tcW w:w="6601" w:type="dxa"/>
          </w:tcPr>
          <w:p w14:paraId="1CEEBDB3" w14:textId="5B541534" w:rsidR="00837359" w:rsidRPr="00837359" w:rsidRDefault="00837359" w:rsidP="00837359">
            <w:pPr>
              <w:pStyle w:val="Paragraphedeliste"/>
              <w:numPr>
                <w:ilvl w:val="0"/>
                <w:numId w:val="67"/>
              </w:numPr>
              <w:spacing w:line="240" w:lineRule="auto"/>
              <w:jc w:val="both"/>
              <w:rPr>
                <w:rFonts w:ascii="Calibri" w:eastAsia="Arial Unicode MS" w:hAnsi="Calibri" w:cs="Arial Unicode MS"/>
                <w:sz w:val="22"/>
                <w:szCs w:val="22"/>
                <w:lang w:eastAsia="en-US"/>
              </w:rPr>
            </w:pPr>
            <w:r w:rsidRPr="00837359">
              <w:rPr>
                <w:rFonts w:ascii="Calibri" w:eastAsia="Arial Unicode MS" w:hAnsi="Calibri" w:cs="Arial Unicode MS"/>
                <w:sz w:val="22"/>
                <w:szCs w:val="22"/>
                <w:lang w:eastAsia="en-US"/>
              </w:rPr>
              <w:t>Rapport de formation à la gestion de projet et analyse des questionnaires de connaissances post-formation</w:t>
            </w:r>
          </w:p>
        </w:tc>
        <w:tc>
          <w:tcPr>
            <w:tcW w:w="2573" w:type="dxa"/>
          </w:tcPr>
          <w:p w14:paraId="0DF0350D" w14:textId="7B8569D3" w:rsidR="00837359" w:rsidRDefault="00BC0681">
            <w:pPr>
              <w:pStyle w:val="u"/>
              <w:widowControl w:val="0"/>
              <w:ind w:left="0"/>
              <w:rPr>
                <w:rFonts w:asciiTheme="minorHAnsi" w:hAnsiTheme="minorHAnsi" w:cstheme="minorHAnsi"/>
                <w:szCs w:val="22"/>
              </w:rPr>
            </w:pPr>
            <w:r>
              <w:rPr>
                <w:rFonts w:ascii="Calibri" w:eastAsia="Arial Unicode MS" w:hAnsi="Calibri" w:cs="Arial Unicode MS"/>
                <w:szCs w:val="22"/>
                <w:lang w:eastAsia="en-US"/>
              </w:rPr>
              <w:t>15</w:t>
            </w:r>
            <w:r>
              <w:rPr>
                <w:rFonts w:ascii="Calibri" w:hAnsi="Calibri"/>
                <w:szCs w:val="22"/>
              </w:rPr>
              <w:t xml:space="preserve"> jours après la   formation</w:t>
            </w:r>
          </w:p>
        </w:tc>
      </w:tr>
      <w:tr w:rsidR="00837359" w:rsidRPr="00A86E43" w14:paraId="7DBD9469" w14:textId="77777777" w:rsidTr="00D3504C">
        <w:tc>
          <w:tcPr>
            <w:tcW w:w="6601" w:type="dxa"/>
          </w:tcPr>
          <w:p w14:paraId="3A4662ED" w14:textId="5733A081" w:rsidR="00837359" w:rsidRPr="00837359" w:rsidRDefault="00837359" w:rsidP="00837359">
            <w:pPr>
              <w:pStyle w:val="Paragraphedeliste"/>
              <w:numPr>
                <w:ilvl w:val="0"/>
                <w:numId w:val="67"/>
              </w:numPr>
              <w:rPr>
                <w:rFonts w:ascii="Calibri" w:eastAsia="Arial Unicode MS" w:hAnsi="Calibri" w:cs="Arial Unicode MS"/>
                <w:sz w:val="22"/>
                <w:szCs w:val="22"/>
                <w:lang w:eastAsia="en-US"/>
              </w:rPr>
            </w:pPr>
            <w:r w:rsidRPr="00837359">
              <w:rPr>
                <w:rFonts w:ascii="Calibri" w:eastAsia="Arial Unicode MS" w:hAnsi="Calibri" w:cs="Arial Unicode MS"/>
                <w:sz w:val="22"/>
                <w:szCs w:val="22"/>
                <w:lang w:eastAsia="en-US"/>
              </w:rPr>
              <w:t>Planification du coaching suivi/accompagnement au changement</w:t>
            </w:r>
          </w:p>
        </w:tc>
        <w:tc>
          <w:tcPr>
            <w:tcW w:w="2573" w:type="dxa"/>
          </w:tcPr>
          <w:p w14:paraId="394DEE59" w14:textId="713A6FFB" w:rsidR="00837359" w:rsidRPr="00DB2CF8" w:rsidRDefault="00BC0681" w:rsidP="00DB2CF8">
            <w:pPr>
              <w:spacing w:line="240" w:lineRule="auto"/>
              <w:jc w:val="both"/>
              <w:rPr>
                <w:rFonts w:ascii="Calibri" w:eastAsia="Arial Unicode MS" w:hAnsi="Calibri" w:cs="Arial Unicode MS"/>
                <w:szCs w:val="22"/>
                <w:lang w:eastAsia="en-US"/>
              </w:rPr>
            </w:pPr>
            <w:r w:rsidRPr="00DB2CF8">
              <w:rPr>
                <w:rFonts w:ascii="Calibri" w:eastAsia="Arial Unicode MS" w:hAnsi="Calibri" w:cs="Arial Unicode MS"/>
                <w:sz w:val="22"/>
                <w:szCs w:val="22"/>
                <w:lang w:eastAsia="en-US"/>
              </w:rPr>
              <w:t>10 jours après la validation du plan stratégique</w:t>
            </w:r>
          </w:p>
        </w:tc>
      </w:tr>
      <w:tr w:rsidR="00837359" w:rsidRPr="00A86E43" w14:paraId="0397DF8E" w14:textId="77777777" w:rsidTr="00D3504C">
        <w:tc>
          <w:tcPr>
            <w:tcW w:w="6601" w:type="dxa"/>
          </w:tcPr>
          <w:p w14:paraId="5D45788B" w14:textId="69E6346F" w:rsidR="00837359" w:rsidRPr="00837359" w:rsidRDefault="00837359" w:rsidP="00837359">
            <w:pPr>
              <w:pStyle w:val="Paragraphedeliste"/>
              <w:numPr>
                <w:ilvl w:val="0"/>
                <w:numId w:val="67"/>
              </w:numPr>
              <w:rPr>
                <w:rFonts w:ascii="Calibri" w:eastAsia="Arial Unicode MS" w:hAnsi="Calibri" w:cs="Arial Unicode MS"/>
                <w:sz w:val="22"/>
                <w:szCs w:val="22"/>
                <w:lang w:eastAsia="en-US"/>
              </w:rPr>
            </w:pPr>
            <w:r w:rsidRPr="00837359">
              <w:rPr>
                <w:rFonts w:ascii="Calibri" w:eastAsia="Arial Unicode MS" w:hAnsi="Calibri" w:cs="Arial Unicode MS"/>
                <w:sz w:val="22"/>
                <w:szCs w:val="22"/>
                <w:lang w:eastAsia="en-US"/>
              </w:rPr>
              <w:t>Rapport de coaching : Document récapitulatif détaillant les actions réalisées, les défis rencontrés, les ajustements opérés, et des recommandations pour pérenniser les acquis.</w:t>
            </w:r>
          </w:p>
        </w:tc>
        <w:tc>
          <w:tcPr>
            <w:tcW w:w="2573" w:type="dxa"/>
          </w:tcPr>
          <w:p w14:paraId="17A4911C" w14:textId="77777777" w:rsidR="00BC0681" w:rsidRPr="00BC0681" w:rsidRDefault="00BC0681" w:rsidP="00DB2CF8">
            <w:pPr>
              <w:spacing w:line="240" w:lineRule="auto"/>
              <w:jc w:val="both"/>
              <w:rPr>
                <w:rFonts w:ascii="Calibri" w:eastAsia="Arial Unicode MS" w:hAnsi="Calibri" w:cs="Arial Unicode MS"/>
                <w:sz w:val="22"/>
                <w:szCs w:val="22"/>
                <w:lang w:eastAsia="en-US"/>
                <w:rPrChange w:id="40" w:author="Valentina LOMBARDO" w:date="2025-07-16T17:18:00Z">
                  <w:rPr>
                    <w:lang w:eastAsia="en-US"/>
                  </w:rPr>
                </w:rPrChange>
              </w:rPr>
            </w:pPr>
            <w:r w:rsidRPr="00BC0681">
              <w:rPr>
                <w:rFonts w:ascii="Calibri" w:eastAsia="Arial Unicode MS" w:hAnsi="Calibri" w:cs="Arial Unicode MS"/>
                <w:sz w:val="22"/>
                <w:szCs w:val="22"/>
                <w:lang w:eastAsia="en-US"/>
                <w:rPrChange w:id="41" w:author="Valentina LOMBARDO" w:date="2025-07-16T17:18:00Z">
                  <w:rPr>
                    <w:lang w:eastAsia="en-US"/>
                  </w:rPr>
                </w:rPrChange>
              </w:rPr>
              <w:t>10 jours après la fin de la période de coaching</w:t>
            </w:r>
          </w:p>
          <w:p w14:paraId="4D2E4848" w14:textId="77777777" w:rsidR="00837359" w:rsidRDefault="00837359" w:rsidP="00837359">
            <w:pPr>
              <w:pStyle w:val="u"/>
              <w:widowControl w:val="0"/>
              <w:ind w:left="0"/>
              <w:rPr>
                <w:rFonts w:asciiTheme="minorHAnsi" w:hAnsiTheme="minorHAnsi" w:cstheme="minorHAnsi"/>
                <w:szCs w:val="22"/>
              </w:rPr>
            </w:pPr>
          </w:p>
        </w:tc>
      </w:tr>
      <w:tr w:rsidR="00837359" w:rsidRPr="00A86E43" w14:paraId="552206F0" w14:textId="77777777" w:rsidTr="00D3504C">
        <w:tc>
          <w:tcPr>
            <w:tcW w:w="6601" w:type="dxa"/>
          </w:tcPr>
          <w:p w14:paraId="78D30F8A" w14:textId="04512A32" w:rsidR="00837359" w:rsidRPr="00A86E43" w:rsidRDefault="00837359"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Rapport final de mission</w:t>
            </w:r>
          </w:p>
        </w:tc>
        <w:tc>
          <w:tcPr>
            <w:tcW w:w="2573" w:type="dxa"/>
          </w:tcPr>
          <w:p w14:paraId="54081532" w14:textId="575A2E8E" w:rsidR="00837359" w:rsidRPr="00A86E43" w:rsidRDefault="00837359"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15 jours après la fin de la période de coaching</w:t>
            </w: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2" w:name="_Toc392669642"/>
      <w:bookmarkStart w:id="43" w:name="_Toc126921992"/>
      <w:bookmarkStart w:id="44" w:name="_Toc392669644"/>
      <w:bookmarkEnd w:id="38"/>
      <w:r w:rsidRPr="00A86E43">
        <w:rPr>
          <w:rFonts w:asciiTheme="minorHAnsi" w:hAnsiTheme="minorHAnsi" w:cstheme="minorHAnsi"/>
          <w:sz w:val="22"/>
          <w:szCs w:val="22"/>
        </w:rPr>
        <w:t>Expert en charge de l’exécution de la mission</w:t>
      </w:r>
      <w:bookmarkEnd w:id="42"/>
      <w:bookmarkEnd w:id="43"/>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5" w:name="_Toc126921993"/>
      <w:r w:rsidRPr="00A86E43">
        <w:rPr>
          <w:rFonts w:asciiTheme="minorHAnsi" w:hAnsiTheme="minorHAnsi" w:cstheme="minorHAnsi"/>
          <w:sz w:val="22"/>
          <w:szCs w:val="22"/>
        </w:rPr>
        <w:t>Lieu d’exécution</w:t>
      </w:r>
      <w:bookmarkEnd w:id="44"/>
      <w:bookmarkEnd w:id="45"/>
    </w:p>
    <w:p w14:paraId="211EA0ED" w14:textId="1039E5D9"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837359">
        <w:rPr>
          <w:rFonts w:asciiTheme="minorHAnsi" w:hAnsiTheme="minorHAnsi" w:cstheme="minorHAnsi"/>
          <w:szCs w:val="22"/>
        </w:rPr>
        <w:t>à Djibouti, Djibouti</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6" w:name="_Toc126921996"/>
      <w:bookmarkStart w:id="47" w:name="_Toc392669645"/>
      <w:r>
        <w:rPr>
          <w:rFonts w:asciiTheme="minorHAnsi" w:hAnsiTheme="minorHAnsi" w:cstheme="minorHAnsi"/>
          <w:sz w:val="22"/>
          <w:szCs w:val="22"/>
        </w:rPr>
        <w:t>Langue du contrat</w:t>
      </w:r>
      <w:bookmarkEnd w:id="46"/>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126921997"/>
      <w:r w:rsidRPr="00A86E43">
        <w:rPr>
          <w:rFonts w:asciiTheme="minorHAnsi" w:hAnsiTheme="minorHAnsi" w:cstheme="minorHAnsi"/>
          <w:sz w:val="22"/>
          <w:szCs w:val="22"/>
        </w:rPr>
        <w:t xml:space="preserve">Engagement du </w:t>
      </w:r>
      <w:bookmarkEnd w:id="47"/>
      <w:r w:rsidR="00825236" w:rsidRPr="003A0706">
        <w:rPr>
          <w:rFonts w:asciiTheme="minorHAnsi" w:hAnsiTheme="minorHAnsi" w:cstheme="minorHAnsi"/>
          <w:smallCaps/>
          <w:sz w:val="22"/>
          <w:szCs w:val="22"/>
        </w:rPr>
        <w:t>Contractant</w:t>
      </w:r>
      <w:bookmarkEnd w:id="48"/>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w:t>
      </w:r>
      <w:r w:rsidRPr="00A86E43">
        <w:rPr>
          <w:rFonts w:asciiTheme="minorHAnsi" w:hAnsiTheme="minorHAnsi" w:cstheme="minorHAnsi"/>
          <w:szCs w:val="22"/>
        </w:rPr>
        <w:lastRenderedPageBreak/>
        <w:t xml:space="preserve">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9" w:name="_Toc392669646"/>
      <w:bookmarkStart w:id="50" w:name="_Toc126921998"/>
      <w:r w:rsidRPr="00A86E43">
        <w:rPr>
          <w:rFonts w:asciiTheme="minorHAnsi" w:hAnsiTheme="minorHAnsi" w:cstheme="minorHAnsi"/>
          <w:sz w:val="22"/>
          <w:szCs w:val="22"/>
        </w:rPr>
        <w:t>Confidentialité</w:t>
      </w:r>
      <w:bookmarkEnd w:id="49"/>
      <w:bookmarkEnd w:id="50"/>
    </w:p>
    <w:p w14:paraId="02834DA2" w14:textId="6D818989"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w:t>
      </w:r>
      <w:r w:rsidR="0097184A">
        <w:rPr>
          <w:rFonts w:asciiTheme="minorHAnsi" w:hAnsiTheme="minorHAnsi" w:cstheme="minorHAnsi"/>
          <w:szCs w:val="22"/>
        </w:rPr>
        <w:t>,</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13F8FD7B"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9"/>
      <w:bookmarkStart w:id="52" w:name="_Toc126922000"/>
      <w:bookmarkStart w:id="53" w:name="_GoBack"/>
      <w:bookmarkEnd w:id="53"/>
      <w:r w:rsidRPr="00A86E43">
        <w:rPr>
          <w:rFonts w:asciiTheme="minorHAnsi" w:hAnsiTheme="minorHAnsi" w:cstheme="minorHAnsi"/>
          <w:sz w:val="22"/>
          <w:szCs w:val="22"/>
        </w:rPr>
        <w:t>Assurance</w:t>
      </w:r>
      <w:bookmarkEnd w:id="51"/>
      <w:bookmarkEnd w:id="5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126922001"/>
      <w:r w:rsidRPr="00A86E43">
        <w:rPr>
          <w:rFonts w:asciiTheme="minorHAnsi" w:hAnsiTheme="minorHAnsi" w:cstheme="minorHAnsi"/>
          <w:sz w:val="22"/>
          <w:szCs w:val="22"/>
        </w:rPr>
        <w:lastRenderedPageBreak/>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97184A"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97184A">
              <w:rPr>
                <w:rFonts w:asciiTheme="minorHAnsi" w:hAnsiTheme="minorHAnsi" w:cstheme="minorHAnsi"/>
                <w:smallCaps/>
                <w:sz w:val="22"/>
                <w:szCs w:val="22"/>
              </w:rPr>
              <w:t>Expertise France</w:t>
            </w:r>
            <w:r w:rsidR="00D07897" w:rsidRPr="0097184A">
              <w:rPr>
                <w:rFonts w:asciiTheme="minorHAnsi" w:hAnsiTheme="minorHAnsi" w:cstheme="minorHAnsi"/>
                <w:smallCaps/>
                <w:sz w:val="22"/>
                <w:szCs w:val="22"/>
              </w:rPr>
              <w:t xml:space="preserve"> </w:t>
            </w:r>
          </w:p>
          <w:p w14:paraId="7BDBC337" w14:textId="73C47C6A" w:rsidR="00D07897" w:rsidRPr="0097184A" w:rsidRDefault="0097184A" w:rsidP="00B2733D">
            <w:pPr>
              <w:widowControl w:val="0"/>
              <w:numPr>
                <w:ilvl w:val="12"/>
                <w:numId w:val="0"/>
              </w:numPr>
              <w:spacing w:line="240" w:lineRule="auto"/>
              <w:jc w:val="both"/>
              <w:rPr>
                <w:rFonts w:asciiTheme="minorHAnsi" w:hAnsiTheme="minorHAnsi" w:cstheme="minorHAnsi"/>
                <w:sz w:val="22"/>
                <w:szCs w:val="22"/>
              </w:rPr>
            </w:pPr>
            <w:r w:rsidRPr="0097184A">
              <w:rPr>
                <w:rFonts w:asciiTheme="minorHAnsi" w:hAnsiTheme="minorHAnsi" w:cstheme="minorHAnsi"/>
                <w:sz w:val="22"/>
                <w:szCs w:val="22"/>
              </w:rPr>
              <w:t>Valentina LOMBARDO</w:t>
            </w:r>
          </w:p>
          <w:p w14:paraId="38DD0932" w14:textId="546CFB6F" w:rsidR="00D07897" w:rsidRPr="0097184A" w:rsidRDefault="00D07897" w:rsidP="00B2733D">
            <w:pPr>
              <w:widowControl w:val="0"/>
              <w:numPr>
                <w:ilvl w:val="12"/>
                <w:numId w:val="0"/>
              </w:numPr>
              <w:spacing w:line="240" w:lineRule="auto"/>
              <w:jc w:val="both"/>
              <w:rPr>
                <w:rFonts w:asciiTheme="minorHAnsi" w:hAnsiTheme="minorHAnsi" w:cstheme="minorHAnsi"/>
                <w:sz w:val="22"/>
                <w:szCs w:val="22"/>
              </w:rPr>
            </w:pPr>
            <w:r w:rsidRPr="0097184A">
              <w:rPr>
                <w:rFonts w:asciiTheme="minorHAnsi" w:hAnsiTheme="minorHAnsi" w:cstheme="minorHAnsi"/>
                <w:sz w:val="22"/>
                <w:szCs w:val="22"/>
              </w:rPr>
              <w:t xml:space="preserve">Département </w:t>
            </w:r>
            <w:r w:rsidR="0097184A" w:rsidRPr="0097184A">
              <w:rPr>
                <w:rFonts w:asciiTheme="minorHAnsi" w:hAnsiTheme="minorHAnsi" w:cstheme="minorHAnsi"/>
                <w:sz w:val="22"/>
                <w:szCs w:val="22"/>
              </w:rPr>
              <w:t>Santé</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7" w:name="_Toc126922002"/>
      <w:r>
        <w:rPr>
          <w:rFonts w:asciiTheme="minorHAnsi" w:hAnsiTheme="minorHAnsi" w:cstheme="minorHAnsi"/>
          <w:sz w:val="22"/>
          <w:szCs w:val="22"/>
        </w:rPr>
        <w:t>Engagement contre la déforestation</w:t>
      </w:r>
      <w:bookmarkEnd w:id="57"/>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0"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26922003"/>
      <w:r w:rsidRPr="00A86E43">
        <w:rPr>
          <w:rFonts w:asciiTheme="minorHAnsi" w:hAnsiTheme="minorHAnsi"/>
          <w:b/>
          <w:caps/>
          <w:sz w:val="24"/>
          <w:u w:val="single"/>
        </w:rPr>
        <w:lastRenderedPageBreak/>
        <w:t>Clause de réexamen</w:t>
      </w:r>
      <w:bookmarkEnd w:id="58"/>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1D20BB1F" w:rsidR="009766DB" w:rsidRPr="0097184A" w:rsidRDefault="009766DB" w:rsidP="0089576F">
      <w:pPr>
        <w:pStyle w:val="u"/>
        <w:widowControl w:val="0"/>
        <w:numPr>
          <w:ilvl w:val="0"/>
          <w:numId w:val="51"/>
        </w:numPr>
        <w:spacing w:before="120"/>
        <w:rPr>
          <w:rFonts w:asciiTheme="minorHAnsi" w:hAnsiTheme="minorHAnsi" w:cs="Arial"/>
          <w:szCs w:val="22"/>
        </w:rPr>
      </w:pPr>
      <w:r w:rsidRPr="0097184A">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E5963E1"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r w:rsidR="0097184A">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70411395"/>
      <w:bookmarkStart w:id="60"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9"/>
      <w:bookmarkEnd w:id="60"/>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1"/>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2"/>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3"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3"/>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4"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4"/>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5" w:name="_Toc126922009"/>
      <w:bookmarkStart w:id="66" w:name="_Toc392669651"/>
      <w:r w:rsidRPr="00A86E43">
        <w:rPr>
          <w:rFonts w:asciiTheme="minorHAnsi" w:hAnsiTheme="minorHAnsi"/>
          <w:sz w:val="22"/>
          <w:szCs w:val="22"/>
        </w:rPr>
        <w:t>Définitions</w:t>
      </w:r>
      <w:bookmarkEnd w:id="65"/>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7" w:name="_Toc126922010"/>
      <w:r w:rsidRPr="00A86E43">
        <w:rPr>
          <w:rFonts w:asciiTheme="minorHAnsi" w:hAnsiTheme="minorHAnsi"/>
          <w:sz w:val="22"/>
          <w:szCs w:val="22"/>
        </w:rPr>
        <w:lastRenderedPageBreak/>
        <w:t>Propriété des résultats</w:t>
      </w:r>
      <w:bookmarkEnd w:id="67"/>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8" w:name="_Toc126922011"/>
      <w:r w:rsidRPr="00A86E43">
        <w:rPr>
          <w:rFonts w:asciiTheme="minorHAnsi" w:hAnsiTheme="minorHAnsi"/>
          <w:sz w:val="22"/>
          <w:szCs w:val="22"/>
        </w:rPr>
        <w:t>Exploitation des résultats</w:t>
      </w:r>
      <w:bookmarkEnd w:id="68"/>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9"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9"/>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lastRenderedPageBreak/>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0" w:name="_Toc126922013"/>
      <w:r w:rsidRPr="00A86E43">
        <w:rPr>
          <w:rFonts w:asciiTheme="minorHAnsi" w:hAnsiTheme="minorHAnsi"/>
          <w:sz w:val="22"/>
          <w:szCs w:val="22"/>
        </w:rPr>
        <w:t>Garanties</w:t>
      </w:r>
      <w:bookmarkEnd w:id="70"/>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1" w:name="_Toc126922014"/>
      <w:r w:rsidRPr="00A86E43">
        <w:rPr>
          <w:rFonts w:asciiTheme="minorHAnsi" w:hAnsiTheme="minorHAnsi"/>
          <w:sz w:val="22"/>
          <w:szCs w:val="22"/>
        </w:rPr>
        <w:t>Droits à l’image</w:t>
      </w:r>
      <w:bookmarkEnd w:id="71"/>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2" w:name="_Toc126922015"/>
      <w:bookmarkEnd w:id="66"/>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2"/>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26922016"/>
      <w:r w:rsidRPr="00A86E43">
        <w:rPr>
          <w:rFonts w:asciiTheme="minorHAnsi" w:hAnsiTheme="minorHAnsi" w:cstheme="minorHAnsi"/>
          <w:sz w:val="22"/>
          <w:szCs w:val="22"/>
        </w:rPr>
        <w:t>Modalités générales de résiliation</w:t>
      </w:r>
      <w:bookmarkEnd w:id="73"/>
    </w:p>
    <w:p w14:paraId="1D673391" w14:textId="77777777" w:rsidR="0097184A" w:rsidRDefault="0000635E" w:rsidP="0097184A">
      <w:pPr>
        <w:spacing w:line="240" w:lineRule="auto"/>
        <w:ind w:left="567"/>
        <w:jc w:val="both"/>
        <w:rPr>
          <w:rFonts w:asciiTheme="minorHAnsi" w:hAnsiTheme="minorHAnsi" w:cstheme="minorHAnsi"/>
          <w:sz w:val="22"/>
          <w:szCs w:val="22"/>
        </w:rPr>
      </w:pPr>
      <w:r w:rsidRPr="0097184A">
        <w:rPr>
          <w:rFonts w:asciiTheme="minorHAnsi" w:hAnsiTheme="minorHAnsi" w:cstheme="minorHAnsi"/>
          <w:sz w:val="22"/>
          <w:szCs w:val="22"/>
        </w:rPr>
        <w:t xml:space="preserve">Le présent </w:t>
      </w:r>
      <w:r w:rsidRPr="0097184A">
        <w:rPr>
          <w:rFonts w:asciiTheme="minorHAnsi" w:hAnsiTheme="minorHAnsi" w:cstheme="minorHAnsi"/>
          <w:smallCaps/>
          <w:sz w:val="22"/>
          <w:szCs w:val="22"/>
        </w:rPr>
        <w:t>contrat</w:t>
      </w:r>
      <w:r w:rsidRPr="0097184A">
        <w:rPr>
          <w:rFonts w:asciiTheme="minorHAnsi" w:hAnsiTheme="minorHAnsi" w:cstheme="minorHAnsi"/>
          <w:sz w:val="22"/>
          <w:szCs w:val="22"/>
        </w:rPr>
        <w:t xml:space="preserve"> est soumis aux clauses de résiliation telle que défini</w:t>
      </w:r>
      <w:r w:rsidR="00884FDC" w:rsidRPr="0097184A">
        <w:rPr>
          <w:rFonts w:asciiTheme="minorHAnsi" w:hAnsiTheme="minorHAnsi" w:cstheme="minorHAnsi"/>
          <w:sz w:val="22"/>
          <w:szCs w:val="22"/>
        </w:rPr>
        <w:t>es aux a</w:t>
      </w:r>
      <w:r w:rsidR="0097184A" w:rsidRPr="0097184A">
        <w:rPr>
          <w:rFonts w:asciiTheme="minorHAnsi" w:hAnsiTheme="minorHAnsi" w:cstheme="minorHAnsi"/>
          <w:sz w:val="22"/>
          <w:szCs w:val="22"/>
        </w:rPr>
        <w:t xml:space="preserve">rticles </w:t>
      </w:r>
      <w:r w:rsidR="00884FDC" w:rsidRPr="0097184A">
        <w:rPr>
          <w:rFonts w:asciiTheme="minorHAnsi" w:hAnsiTheme="minorHAnsi" w:cstheme="minorHAnsi"/>
          <w:sz w:val="22"/>
          <w:szCs w:val="22"/>
        </w:rPr>
        <w:t>36</w:t>
      </w:r>
      <w:r w:rsidR="0097184A" w:rsidRPr="0097184A">
        <w:rPr>
          <w:rFonts w:asciiTheme="minorHAnsi" w:hAnsiTheme="minorHAnsi" w:cstheme="minorHAnsi"/>
          <w:sz w:val="22"/>
          <w:szCs w:val="22"/>
        </w:rPr>
        <w:t xml:space="preserve"> à 42</w:t>
      </w:r>
      <w:r w:rsidR="00884FDC" w:rsidRPr="0097184A">
        <w:rPr>
          <w:rFonts w:asciiTheme="minorHAnsi" w:hAnsiTheme="minorHAnsi" w:cstheme="minorHAnsi"/>
          <w:sz w:val="22"/>
          <w:szCs w:val="22"/>
        </w:rPr>
        <w:t xml:space="preserve"> du CCAG</w:t>
      </w:r>
      <w:r w:rsidR="00B813FE" w:rsidRPr="0097184A">
        <w:rPr>
          <w:rFonts w:asciiTheme="minorHAnsi" w:hAnsiTheme="minorHAnsi" w:cstheme="minorHAnsi"/>
          <w:sz w:val="22"/>
          <w:szCs w:val="22"/>
        </w:rPr>
        <w:t xml:space="preserve"> FCS/TIC/PI</w:t>
      </w:r>
      <w:r w:rsidRPr="0097184A">
        <w:rPr>
          <w:rFonts w:asciiTheme="minorHAnsi" w:hAnsiTheme="minorHAnsi" w:cstheme="minorHAnsi"/>
          <w:sz w:val="22"/>
          <w:szCs w:val="22"/>
        </w:rPr>
        <w:t>.</w:t>
      </w:r>
    </w:p>
    <w:p w14:paraId="1A97705D" w14:textId="77777777" w:rsidR="0097184A" w:rsidRDefault="0097184A" w:rsidP="0097184A">
      <w:pPr>
        <w:spacing w:line="240" w:lineRule="auto"/>
        <w:ind w:left="567"/>
        <w:jc w:val="both"/>
        <w:rPr>
          <w:rFonts w:asciiTheme="minorHAnsi" w:hAnsiTheme="minorHAnsi" w:cstheme="minorHAnsi"/>
          <w:sz w:val="22"/>
          <w:szCs w:val="22"/>
        </w:rPr>
      </w:pPr>
    </w:p>
    <w:p w14:paraId="30E0BAAB" w14:textId="0D8DF908" w:rsidR="0000635E" w:rsidRPr="0097184A" w:rsidRDefault="0000635E" w:rsidP="0097184A">
      <w:pPr>
        <w:spacing w:line="240" w:lineRule="auto"/>
        <w:ind w:left="567"/>
        <w:jc w:val="both"/>
        <w:rPr>
          <w:rFonts w:asciiTheme="minorHAnsi" w:hAnsiTheme="minorHAnsi" w:cstheme="minorHAnsi"/>
          <w:sz w:val="22"/>
          <w:szCs w:val="22"/>
        </w:rPr>
      </w:pPr>
      <w:r w:rsidRPr="0097184A">
        <w:rPr>
          <w:rFonts w:asciiTheme="minorHAnsi" w:hAnsiTheme="minorHAnsi" w:cstheme="minorHAnsi"/>
          <w:sz w:val="22"/>
          <w:szCs w:val="22"/>
        </w:rPr>
        <w:t xml:space="preserve">En cas de résiliation anticipée, le </w:t>
      </w:r>
      <w:r w:rsidR="00100109" w:rsidRPr="0097184A">
        <w:rPr>
          <w:rFonts w:asciiTheme="minorHAnsi" w:hAnsiTheme="minorHAnsi" w:cstheme="minorHAnsi"/>
          <w:sz w:val="22"/>
          <w:szCs w:val="22"/>
        </w:rPr>
        <w:t>Contractant</w:t>
      </w:r>
      <w:r w:rsidRPr="0097184A">
        <w:rPr>
          <w:rFonts w:asciiTheme="minorHAnsi" w:hAnsiTheme="minorHAnsi" w:cstheme="minorHAnsi"/>
          <w:sz w:val="22"/>
          <w:szCs w:val="22"/>
        </w:rPr>
        <w:t xml:space="preserve"> devra restituer immédiatement à </w:t>
      </w:r>
      <w:r w:rsidR="00CE73DB" w:rsidRPr="0097184A">
        <w:rPr>
          <w:rFonts w:asciiTheme="minorHAnsi" w:hAnsiTheme="minorHAnsi" w:cstheme="minorHAnsi"/>
          <w:sz w:val="22"/>
          <w:szCs w:val="22"/>
        </w:rPr>
        <w:t>Expertise France</w:t>
      </w:r>
      <w:r w:rsidR="00CF443E" w:rsidRPr="0097184A">
        <w:rPr>
          <w:rFonts w:asciiTheme="minorHAnsi" w:hAnsiTheme="minorHAnsi" w:cstheme="minorHAnsi"/>
          <w:sz w:val="22"/>
          <w:szCs w:val="22"/>
        </w:rPr>
        <w:t xml:space="preserve"> </w:t>
      </w:r>
      <w:r w:rsidRPr="0097184A">
        <w:rPr>
          <w:rFonts w:asciiTheme="minorHAnsi" w:hAnsiTheme="minorHAnsi" w:cstheme="minorHAnsi"/>
          <w:sz w:val="22"/>
          <w:szCs w:val="22"/>
        </w:rPr>
        <w:t>l’ensemble des documents qui lui auront été confiés dans le cadre de l’exécution du présent contrat.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4"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4"/>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5" w:name="_Toc126922018"/>
      <w:r w:rsidRPr="00A86E43">
        <w:rPr>
          <w:rFonts w:asciiTheme="minorHAnsi" w:hAnsiTheme="minorHAnsi" w:cstheme="minorHAnsi"/>
          <w:sz w:val="22"/>
          <w:szCs w:val="22"/>
        </w:rPr>
        <w:t>Procédure</w:t>
      </w:r>
      <w:bookmarkEnd w:id="75"/>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26922019"/>
      <w:r w:rsidR="00386EE8" w:rsidRPr="00E41C9A">
        <w:rPr>
          <w:rFonts w:asciiTheme="minorHAnsi" w:hAnsiTheme="minorHAnsi"/>
          <w:b/>
          <w:caps/>
          <w:sz w:val="24"/>
          <w:u w:val="single"/>
        </w:rPr>
        <w:t>Mesures et responsabilités en matière de sûreté et de sécurité</w:t>
      </w:r>
      <w:bookmarkEnd w:id="76"/>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7" w:name="_Toc536531735"/>
      <w:r w:rsidRPr="00671390">
        <w:rPr>
          <w:rFonts w:ascii="Calibri" w:eastAsia="Times New Roman" w:hAnsi="Calibri"/>
          <w:sz w:val="22"/>
        </w:rPr>
        <w:lastRenderedPageBreak/>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7"/>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8" w:name="_Toc126922020"/>
      <w:r w:rsidRPr="00A86E43">
        <w:rPr>
          <w:rFonts w:asciiTheme="minorHAnsi" w:hAnsiTheme="minorHAnsi"/>
          <w:b/>
          <w:caps/>
          <w:sz w:val="24"/>
          <w:u w:val="single"/>
        </w:rPr>
        <w:t>Éthique</w:t>
      </w:r>
      <w:bookmarkEnd w:id="78"/>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1">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2"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9"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9"/>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0" w:name="_Toc70410857"/>
      <w:bookmarkStart w:id="81" w:name="_Toc70410991"/>
      <w:bookmarkStart w:id="82" w:name="_Toc70411545"/>
      <w:bookmarkStart w:id="83" w:name="_Toc70410858"/>
      <w:bookmarkStart w:id="84" w:name="_Toc70410992"/>
      <w:bookmarkStart w:id="85" w:name="_Toc70411546"/>
      <w:bookmarkStart w:id="86" w:name="_Toc70410859"/>
      <w:bookmarkStart w:id="87" w:name="_Toc70410993"/>
      <w:bookmarkStart w:id="88" w:name="_Toc70411547"/>
      <w:bookmarkStart w:id="89" w:name="_Toc70410860"/>
      <w:bookmarkStart w:id="90" w:name="_Toc70410994"/>
      <w:bookmarkStart w:id="91" w:name="_Toc70411548"/>
      <w:bookmarkStart w:id="92" w:name="_Toc70410861"/>
      <w:bookmarkStart w:id="93" w:name="_Toc70410995"/>
      <w:bookmarkStart w:id="94" w:name="_Toc70411549"/>
      <w:bookmarkStart w:id="95" w:name="_Toc70410862"/>
      <w:bookmarkStart w:id="96" w:name="_Toc70410996"/>
      <w:bookmarkStart w:id="97" w:name="_Toc70411550"/>
      <w:bookmarkStart w:id="98" w:name="_Toc70410863"/>
      <w:bookmarkStart w:id="99" w:name="_Toc70410997"/>
      <w:bookmarkStart w:id="100" w:name="_Toc70411551"/>
      <w:bookmarkStart w:id="101" w:name="_Toc70410866"/>
      <w:bookmarkStart w:id="102" w:name="_Toc70411000"/>
      <w:bookmarkStart w:id="103" w:name="_Toc70411554"/>
      <w:bookmarkStart w:id="104" w:name="_Toc70410867"/>
      <w:bookmarkStart w:id="105" w:name="_Toc70411001"/>
      <w:bookmarkStart w:id="106" w:name="_Toc70411555"/>
      <w:bookmarkStart w:id="107" w:name="_Toc70410868"/>
      <w:bookmarkStart w:id="108" w:name="_Toc70411002"/>
      <w:bookmarkStart w:id="109" w:name="_Toc70411556"/>
      <w:bookmarkStart w:id="110" w:name="_Toc70410871"/>
      <w:bookmarkStart w:id="111" w:name="_Toc70411005"/>
      <w:bookmarkStart w:id="112" w:name="_Toc70411559"/>
      <w:bookmarkStart w:id="113" w:name="_Toc70410872"/>
      <w:bookmarkStart w:id="114" w:name="_Toc70411006"/>
      <w:bookmarkStart w:id="115" w:name="_Toc70411560"/>
      <w:bookmarkStart w:id="116" w:name="_Toc70410876"/>
      <w:bookmarkStart w:id="117" w:name="_Toc70411010"/>
      <w:bookmarkStart w:id="118" w:name="_Toc70411564"/>
      <w:bookmarkStart w:id="119" w:name="_Toc70410877"/>
      <w:bookmarkStart w:id="120" w:name="_Toc70411011"/>
      <w:bookmarkStart w:id="121" w:name="_Toc70411565"/>
      <w:bookmarkStart w:id="122" w:name="_Toc70410878"/>
      <w:bookmarkStart w:id="123" w:name="_Toc70411012"/>
      <w:bookmarkStart w:id="124" w:name="_Toc70411566"/>
      <w:bookmarkStart w:id="125" w:name="_Toc126922021"/>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5"/>
    </w:p>
    <w:p w14:paraId="64DCE497" w14:textId="74B2505E"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w:t>
      </w:r>
      <w:r w:rsidRPr="00A86E43">
        <w:rPr>
          <w:rFonts w:asciiTheme="minorHAnsi" w:eastAsia="Times New Roman" w:hAnsiTheme="minorHAnsi" w:cstheme="minorHAnsi"/>
          <w:sz w:val="22"/>
        </w:rPr>
        <w:lastRenderedPageBreak/>
        <w:t>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3"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40C4EF9"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w:t>
      </w:r>
      <w:bookmarkStart w:id="126" w:name="_Toc69226591"/>
      <w:r w:rsidR="0097184A">
        <w:rPr>
          <w:rFonts w:asciiTheme="minorHAnsi" w:eastAsia="Times New Roman" w:hAnsiTheme="minorHAnsi" w:cstheme="minorHAnsi"/>
          <w:sz w:val="22"/>
        </w:rPr>
        <w:t>rès de la CNIL.)</w:t>
      </w:r>
    </w:p>
    <w:p w14:paraId="6DF03323" w14:textId="44D54BF6"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126922023"/>
      <w:bookmarkEnd w:id="126"/>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7"/>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8"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lastRenderedPageBreak/>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9" w:name="_Toc126922022"/>
      <w:r w:rsidRPr="00A86E43">
        <w:rPr>
          <w:rFonts w:asciiTheme="minorHAnsi" w:hAnsiTheme="minorHAnsi"/>
          <w:b/>
          <w:caps/>
          <w:sz w:val="24"/>
          <w:u w:val="single"/>
        </w:rPr>
        <w:t>RÈglement des litiges - DROIT Français APPLICABLE</w:t>
      </w:r>
      <w:bookmarkEnd w:id="129"/>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8"/>
    </w:p>
    <w:p w14:paraId="48B71179" w14:textId="77777777" w:rsidR="00800C6C" w:rsidRDefault="00800C6C" w:rsidP="00A1761D">
      <w:pPr>
        <w:pStyle w:val="Titre2"/>
        <w:spacing w:before="120" w:after="60"/>
        <w:jc w:val="both"/>
        <w:rPr>
          <w:rFonts w:asciiTheme="minorHAnsi" w:hAnsiTheme="minorHAnsi"/>
          <w:sz w:val="22"/>
          <w:szCs w:val="22"/>
        </w:rPr>
      </w:pPr>
      <w:bookmarkStart w:id="130" w:name="_Toc392669654"/>
      <w:bookmarkStart w:id="131" w:name="_Toc126922025"/>
      <w:r w:rsidRPr="00A86E43">
        <w:rPr>
          <w:rFonts w:asciiTheme="minorHAnsi" w:hAnsiTheme="minorHAnsi"/>
          <w:sz w:val="22"/>
          <w:szCs w:val="22"/>
        </w:rPr>
        <w:t>Déclaration</w:t>
      </w:r>
      <w:bookmarkEnd w:id="130"/>
      <w:bookmarkEnd w:id="131"/>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4"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lastRenderedPageBreak/>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5"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6"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7"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8"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9"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30"/>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2"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2"/>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1"/>
      <w:footerReference w:type="even" r:id="rId32"/>
      <w:footerReference w:type="default" r:id="rId33"/>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9" w:author="Gabrielle MAJKO" w:date="2025-07-11T17:00:00Z" w:initials="GM">
    <w:p w14:paraId="3D8A6F77" w14:textId="061A8FE0" w:rsidR="0097184A" w:rsidRDefault="0097184A">
      <w:pPr>
        <w:pStyle w:val="Commentaire"/>
      </w:pPr>
      <w:r>
        <w:rPr>
          <w:rStyle w:val="Marquedecommentaire"/>
        </w:rPr>
        <w:annotationRef/>
      </w:r>
      <w:r>
        <w:t>Valentina, je te laisse compléter : tout n’était pas dans les TDR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D8A6F7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3D2F8" w14:textId="77777777" w:rsidR="00D14731" w:rsidRDefault="00D14731">
      <w:r>
        <w:separator/>
      </w:r>
    </w:p>
  </w:endnote>
  <w:endnote w:type="continuationSeparator" w:id="0">
    <w:p w14:paraId="7BFE4370" w14:textId="77777777" w:rsidR="00D14731" w:rsidRDefault="00D14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D14731" w:rsidRDefault="00D1473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D14731" w:rsidRDefault="00D14731"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77769BB6" w:rsidR="00D14731" w:rsidRDefault="00D1473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B2CF8">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B2CF8">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D14731" w:rsidRDefault="00DB2CF8"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D14731" w:rsidRDefault="00D14731"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2854071D" w:rsidR="00D14731" w:rsidRDefault="00D1473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B2CF8">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B2CF8">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D14731" w:rsidRDefault="00D14731"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D14731" w:rsidRDefault="00D14731"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D14731" w:rsidRPr="00065565" w:rsidRDefault="00D14731"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D14731" w:rsidRDefault="00D14731">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D14731" w:rsidRPr="00EE0FDD" w:rsidRDefault="00D14731"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04DFD86F" w:rsidR="00D14731" w:rsidRPr="00FF1F8E" w:rsidRDefault="00D14731"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DB2CF8">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DB2CF8">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49732" w14:textId="77777777" w:rsidR="00D14731" w:rsidRDefault="00D14731">
      <w:r>
        <w:separator/>
      </w:r>
    </w:p>
  </w:footnote>
  <w:footnote w:type="continuationSeparator" w:id="0">
    <w:p w14:paraId="0911AFD7" w14:textId="77777777" w:rsidR="00D14731" w:rsidRDefault="00D14731">
      <w:r>
        <w:continuationSeparator/>
      </w:r>
    </w:p>
  </w:footnote>
  <w:footnote w:id="1">
    <w:p w14:paraId="73F627CC" w14:textId="77777777" w:rsidR="00D14731" w:rsidRPr="00B21564" w:rsidRDefault="00D14731"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D14731" w:rsidRPr="00A86E43" w:rsidRDefault="00D14731"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D14731" w:rsidRDefault="00D14731"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D14731" w:rsidRDefault="00D1473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D14731" w:rsidRPr="00707B69" w:rsidRDefault="00D14731"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D14731" w:rsidRPr="00AC48DD" w:rsidRDefault="00D1473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D14731" w:rsidRDefault="00D1473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D14731" w:rsidRPr="00AC48DD" w:rsidRDefault="00D1473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D14731" w:rsidRDefault="00D14731">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D14731" w:rsidRDefault="00D147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D14731" w:rsidRPr="00707B69" w:rsidRDefault="00D14731"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D14731" w:rsidRPr="00AC48DD" w:rsidRDefault="00D1473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D14731" w:rsidRDefault="00D1473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D14731" w:rsidRPr="00AC48DD" w:rsidRDefault="00D1473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D14731" w:rsidRPr="00707B69" w:rsidRDefault="00D14731"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D14731" w:rsidRPr="00AC48DD" w:rsidRDefault="00D14731"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D14731" w:rsidRDefault="00D14731"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D14731" w:rsidRPr="00996FEA" w:rsidRDefault="00D14731"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AB90661"/>
    <w:multiLevelType w:val="hybridMultilevel"/>
    <w:tmpl w:val="CF7C5760"/>
    <w:lvl w:ilvl="0" w:tplc="191E15E6">
      <w:numFmt w:val="bullet"/>
      <w:lvlText w:val="-"/>
      <w:lvlJc w:val="left"/>
      <w:pPr>
        <w:ind w:left="464" w:hanging="360"/>
      </w:pPr>
      <w:rPr>
        <w:rFonts w:ascii="Calibri" w:eastAsia="Calibri" w:hAnsi="Calibri" w:cs="Calibri" w:hint="default"/>
      </w:rPr>
    </w:lvl>
    <w:lvl w:ilvl="1" w:tplc="040C0003" w:tentative="1">
      <w:start w:val="1"/>
      <w:numFmt w:val="bullet"/>
      <w:lvlText w:val="o"/>
      <w:lvlJc w:val="left"/>
      <w:pPr>
        <w:ind w:left="1184" w:hanging="360"/>
      </w:pPr>
      <w:rPr>
        <w:rFonts w:ascii="Courier New" w:hAnsi="Courier New" w:cs="Courier New" w:hint="default"/>
      </w:rPr>
    </w:lvl>
    <w:lvl w:ilvl="2" w:tplc="040C0005" w:tentative="1">
      <w:start w:val="1"/>
      <w:numFmt w:val="bullet"/>
      <w:lvlText w:val=""/>
      <w:lvlJc w:val="left"/>
      <w:pPr>
        <w:ind w:left="1904" w:hanging="360"/>
      </w:pPr>
      <w:rPr>
        <w:rFonts w:ascii="Wingdings" w:hAnsi="Wingdings" w:hint="default"/>
      </w:rPr>
    </w:lvl>
    <w:lvl w:ilvl="3" w:tplc="040C0001" w:tentative="1">
      <w:start w:val="1"/>
      <w:numFmt w:val="bullet"/>
      <w:lvlText w:val=""/>
      <w:lvlJc w:val="left"/>
      <w:pPr>
        <w:ind w:left="2624" w:hanging="360"/>
      </w:pPr>
      <w:rPr>
        <w:rFonts w:ascii="Symbol" w:hAnsi="Symbol" w:hint="default"/>
      </w:rPr>
    </w:lvl>
    <w:lvl w:ilvl="4" w:tplc="040C0003" w:tentative="1">
      <w:start w:val="1"/>
      <w:numFmt w:val="bullet"/>
      <w:lvlText w:val="o"/>
      <w:lvlJc w:val="left"/>
      <w:pPr>
        <w:ind w:left="3344" w:hanging="360"/>
      </w:pPr>
      <w:rPr>
        <w:rFonts w:ascii="Courier New" w:hAnsi="Courier New" w:cs="Courier New" w:hint="default"/>
      </w:rPr>
    </w:lvl>
    <w:lvl w:ilvl="5" w:tplc="040C0005" w:tentative="1">
      <w:start w:val="1"/>
      <w:numFmt w:val="bullet"/>
      <w:lvlText w:val=""/>
      <w:lvlJc w:val="left"/>
      <w:pPr>
        <w:ind w:left="4064" w:hanging="360"/>
      </w:pPr>
      <w:rPr>
        <w:rFonts w:ascii="Wingdings" w:hAnsi="Wingdings" w:hint="default"/>
      </w:rPr>
    </w:lvl>
    <w:lvl w:ilvl="6" w:tplc="040C0001" w:tentative="1">
      <w:start w:val="1"/>
      <w:numFmt w:val="bullet"/>
      <w:lvlText w:val=""/>
      <w:lvlJc w:val="left"/>
      <w:pPr>
        <w:ind w:left="4784" w:hanging="360"/>
      </w:pPr>
      <w:rPr>
        <w:rFonts w:ascii="Symbol" w:hAnsi="Symbol" w:hint="default"/>
      </w:rPr>
    </w:lvl>
    <w:lvl w:ilvl="7" w:tplc="040C0003" w:tentative="1">
      <w:start w:val="1"/>
      <w:numFmt w:val="bullet"/>
      <w:lvlText w:val="o"/>
      <w:lvlJc w:val="left"/>
      <w:pPr>
        <w:ind w:left="5504" w:hanging="360"/>
      </w:pPr>
      <w:rPr>
        <w:rFonts w:ascii="Courier New" w:hAnsi="Courier New" w:cs="Courier New" w:hint="default"/>
      </w:rPr>
    </w:lvl>
    <w:lvl w:ilvl="8" w:tplc="040C0005" w:tentative="1">
      <w:start w:val="1"/>
      <w:numFmt w:val="bullet"/>
      <w:lvlText w:val=""/>
      <w:lvlJc w:val="left"/>
      <w:pPr>
        <w:ind w:left="6224"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677FB6"/>
    <w:multiLevelType w:val="hybridMultilevel"/>
    <w:tmpl w:val="BA96C0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2"/>
  </w:num>
  <w:num w:numId="5">
    <w:abstractNumId w:val="6"/>
  </w:num>
  <w:num w:numId="6">
    <w:abstractNumId w:val="48"/>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7"/>
  </w:num>
  <w:num w:numId="14">
    <w:abstractNumId w:val="11"/>
  </w:num>
  <w:num w:numId="15">
    <w:abstractNumId w:val="51"/>
  </w:num>
  <w:num w:numId="16">
    <w:abstractNumId w:val="33"/>
  </w:num>
  <w:num w:numId="17">
    <w:abstractNumId w:val="56"/>
  </w:num>
  <w:num w:numId="18">
    <w:abstractNumId w:val="0"/>
    <w:lvlOverride w:ilvl="0">
      <w:startOverride w:val="1"/>
    </w:lvlOverride>
  </w:num>
  <w:num w:numId="19">
    <w:abstractNumId w:val="35"/>
  </w:num>
  <w:num w:numId="20">
    <w:abstractNumId w:val="1"/>
  </w:num>
  <w:num w:numId="21">
    <w:abstractNumId w:val="58"/>
  </w:num>
  <w:num w:numId="22">
    <w:abstractNumId w:val="57"/>
  </w:num>
  <w:num w:numId="23">
    <w:abstractNumId w:val="36"/>
  </w:num>
  <w:num w:numId="24">
    <w:abstractNumId w:val="45"/>
  </w:num>
  <w:num w:numId="25">
    <w:abstractNumId w:val="16"/>
  </w:num>
  <w:num w:numId="26">
    <w:abstractNumId w:val="34"/>
  </w:num>
  <w:num w:numId="27">
    <w:abstractNumId w:val="55"/>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6"/>
  </w:num>
  <w:num w:numId="36">
    <w:abstractNumId w:val="18"/>
  </w:num>
  <w:num w:numId="37">
    <w:abstractNumId w:val="40"/>
  </w:num>
  <w:num w:numId="38">
    <w:abstractNumId w:val="4"/>
  </w:num>
  <w:num w:numId="39">
    <w:abstractNumId w:val="54"/>
  </w:num>
  <w:num w:numId="40">
    <w:abstractNumId w:val="52"/>
  </w:num>
  <w:num w:numId="41">
    <w:abstractNumId w:val="49"/>
  </w:num>
  <w:num w:numId="42">
    <w:abstractNumId w:val="37"/>
  </w:num>
  <w:num w:numId="43">
    <w:abstractNumId w:val="9"/>
  </w:num>
  <w:num w:numId="44">
    <w:abstractNumId w:val="43"/>
  </w:num>
  <w:num w:numId="45">
    <w:abstractNumId w:val="10"/>
  </w:num>
  <w:num w:numId="46">
    <w:abstractNumId w:val="10"/>
  </w:num>
  <w:num w:numId="47">
    <w:abstractNumId w:val="44"/>
  </w:num>
  <w:num w:numId="48">
    <w:abstractNumId w:val="3"/>
  </w:num>
  <w:num w:numId="49">
    <w:abstractNumId w:val="32"/>
  </w:num>
  <w:num w:numId="50">
    <w:abstractNumId w:val="39"/>
  </w:num>
  <w:num w:numId="51">
    <w:abstractNumId w:val="15"/>
  </w:num>
  <w:num w:numId="52">
    <w:abstractNumId w:val="8"/>
  </w:num>
  <w:num w:numId="53">
    <w:abstractNumId w:val="27"/>
  </w:num>
  <w:num w:numId="54">
    <w:abstractNumId w:val="50"/>
  </w:num>
  <w:num w:numId="55">
    <w:abstractNumId w:val="23"/>
  </w:num>
  <w:num w:numId="56">
    <w:abstractNumId w:val="28"/>
  </w:num>
  <w:num w:numId="57">
    <w:abstractNumId w:val="31"/>
  </w:num>
  <w:num w:numId="58">
    <w:abstractNumId w:val="23"/>
  </w:num>
  <w:num w:numId="59">
    <w:abstractNumId w:val="25"/>
  </w:num>
  <w:num w:numId="60">
    <w:abstractNumId w:val="23"/>
  </w:num>
  <w:num w:numId="61">
    <w:abstractNumId w:val="41"/>
  </w:num>
  <w:num w:numId="62">
    <w:abstractNumId w:val="53"/>
  </w:num>
  <w:num w:numId="63">
    <w:abstractNumId w:val="5"/>
  </w:num>
  <w:num w:numId="64">
    <w:abstractNumId w:val="58"/>
  </w:num>
  <w:num w:numId="65">
    <w:abstractNumId w:val="58"/>
  </w:num>
  <w:num w:numId="66">
    <w:abstractNumId w:val="38"/>
  </w:num>
  <w:num w:numId="67">
    <w:abstractNumId w:val="30"/>
  </w:num>
  <w:num w:numId="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brielle MAJKO">
    <w15:presenceInfo w15:providerId="AD" w15:userId="S-1-5-21-3406572209-2354835200-999462638-13970"/>
  </w15:person>
  <w15:person w15:author="Valentina LOMBARDO">
    <w15:presenceInfo w15:providerId="AD" w15:userId="S-1-5-21-3406572209-2354835200-999462638-145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740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171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4865"/>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6E5C"/>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6A48"/>
    <w:rsid w:val="008278A1"/>
    <w:rsid w:val="00827C44"/>
    <w:rsid w:val="00827E92"/>
    <w:rsid w:val="00835668"/>
    <w:rsid w:val="00836485"/>
    <w:rsid w:val="00836946"/>
    <w:rsid w:val="00836DE9"/>
    <w:rsid w:val="0083735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184A"/>
    <w:rsid w:val="0097249F"/>
    <w:rsid w:val="00973B1D"/>
    <w:rsid w:val="00974028"/>
    <w:rsid w:val="009757EE"/>
    <w:rsid w:val="009766DB"/>
    <w:rsid w:val="00984461"/>
    <w:rsid w:val="009879A2"/>
    <w:rsid w:val="00990C19"/>
    <w:rsid w:val="00996094"/>
    <w:rsid w:val="00996FEA"/>
    <w:rsid w:val="009A0B7B"/>
    <w:rsid w:val="009A4D19"/>
    <w:rsid w:val="009A549E"/>
    <w:rsid w:val="009A5590"/>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6A88"/>
    <w:rsid w:val="00AD70DD"/>
    <w:rsid w:val="00AD779A"/>
    <w:rsid w:val="00AE0BFD"/>
    <w:rsid w:val="00AE0CBF"/>
    <w:rsid w:val="00AE2FA1"/>
    <w:rsid w:val="00AE3811"/>
    <w:rsid w:val="00AE3EA9"/>
    <w:rsid w:val="00AF0502"/>
    <w:rsid w:val="00AF228F"/>
    <w:rsid w:val="00AF33C4"/>
    <w:rsid w:val="00AF6BEC"/>
    <w:rsid w:val="00B04123"/>
    <w:rsid w:val="00B0514B"/>
    <w:rsid w:val="00B0601E"/>
    <w:rsid w:val="00B07BCD"/>
    <w:rsid w:val="00B15A37"/>
    <w:rsid w:val="00B266B0"/>
    <w:rsid w:val="00B2699E"/>
    <w:rsid w:val="00B2733D"/>
    <w:rsid w:val="00B30BC2"/>
    <w:rsid w:val="00B3183D"/>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0681"/>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54E06"/>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14731"/>
    <w:rsid w:val="00D23E07"/>
    <w:rsid w:val="00D25794"/>
    <w:rsid w:val="00D26361"/>
    <w:rsid w:val="00D307D0"/>
    <w:rsid w:val="00D3292F"/>
    <w:rsid w:val="00D3504C"/>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2CF8"/>
    <w:rsid w:val="00DB34B5"/>
    <w:rsid w:val="00DB6775"/>
    <w:rsid w:val="00DB7D43"/>
    <w:rsid w:val="00DD169A"/>
    <w:rsid w:val="00DD54AC"/>
    <w:rsid w:val="00DD6625"/>
    <w:rsid w:val="00DE0E61"/>
    <w:rsid w:val="00DE1070"/>
    <w:rsid w:val="00DE12CE"/>
    <w:rsid w:val="00DE2129"/>
    <w:rsid w:val="00DE304A"/>
    <w:rsid w:val="00DE3D67"/>
    <w:rsid w:val="00DE492A"/>
    <w:rsid w:val="00DE65F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fill="f" fillcolor="white" stroke="f">
      <v:fill color="white" on="f"/>
      <v:stroke on="f"/>
      <o:colormru v:ext="edit" colors="#00005c,#140546"/>
    </o:shapedefaults>
    <o:shapelayout v:ext="edit">
      <o:idmap v:ext="edit" data="1"/>
    </o:shapelayout>
  </w:shapeDefaults>
  <w:decimalSymbol w:val=","/>
  <w:listSeparator w:val=";"/>
  <w14:docId w14:val="6298F259"/>
  <w15:docId w15:val="{446BB3FC-E5DA-4514-A1E4-723E14E89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References,Liste couleur - Accent 11,List Paragraph1,Liste couleur - Accent 111,Bullets,List Paragraph nowy,Numbered List Paragraph,List Paragraph (numbered (a)),Colorful List - Accent 11"/>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References Car,Liste couleur - Accent 11 Car,List Paragraph1 Car,Liste couleur - Accent 111 Car,Bullets Car,List Paragraph nowy Car,Numbered List Paragraph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3370877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9655447">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comments" Target="comments.xml"/><Relationship Id="rId26" Type="http://schemas.openxmlformats.org/officeDocument/2006/relationships/hyperlink" Target="https://www.sanctionsmap.eu" TargetMode="External"/><Relationship Id="rId3" Type="http://schemas.openxmlformats.org/officeDocument/2006/relationships/styles" Target="styles.xml"/><Relationship Id="rId21" Type="http://schemas.openxmlformats.org/officeDocument/2006/relationships/hyperlink" Target="https://www.expertisefrance.fr/documents/20182/426622/Expertise+France+&#8211;+Code+de+conduite/2408659b-a84e-45ac-a142-47d5dc21faf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un.org/securitycouncil/content/un-sc-consolidated-list" TargetMode="Externa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36" Type="http://schemas.openxmlformats.org/officeDocument/2006/relationships/theme" Target="theme/theme1.xml"/><Relationship Id="rId10" Type="http://schemas.openxmlformats.org/officeDocument/2006/relationships/header" Target="header1.xml"/><Relationship Id="rId19" Type="http://schemas.microsoft.com/office/2011/relationships/commentsExtended" Target="commentsExtended.xm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4.xml"/><Relationship Id="rId35" Type="http://schemas.microsoft.com/office/2011/relationships/people" Target="people.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1E8A5-7598-4AB3-91B2-7C0CE9AA3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39</TotalTime>
  <Pages>21</Pages>
  <Words>5883</Words>
  <Characters>37664</Characters>
  <Application>Microsoft Office Word</Application>
  <DocSecurity>0</DocSecurity>
  <Lines>313</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43461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cp:keywords/>
  <dc:description/>
  <cp:lastModifiedBy>Valentina LOMBARDO</cp:lastModifiedBy>
  <cp:revision>8</cp:revision>
  <cp:lastPrinted>2014-11-19T14:39:00Z</cp:lastPrinted>
  <dcterms:created xsi:type="dcterms:W3CDTF">2025-07-16T14:43:00Z</dcterms:created>
  <dcterms:modified xsi:type="dcterms:W3CDTF">2025-07-18T10:05:00Z</dcterms:modified>
</cp:coreProperties>
</file>